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BC" w:rsidRPr="00505DBC" w:rsidRDefault="00505DBC">
      <w:pPr>
        <w:pStyle w:val="ConsPlusTitlePage"/>
        <w:rPr>
          <w:rFonts w:ascii="Times New Roman" w:hAnsi="Times New Roman" w:cs="Times New Roman"/>
          <w:sz w:val="28"/>
          <w:szCs w:val="28"/>
        </w:rPr>
      </w:pPr>
      <w:r w:rsidRPr="00505DBC">
        <w:rPr>
          <w:rFonts w:ascii="Times New Roman" w:hAnsi="Times New Roman" w:cs="Times New Roman"/>
          <w:sz w:val="28"/>
          <w:szCs w:val="28"/>
        </w:rPr>
        <w:br/>
      </w:r>
    </w:p>
    <w:p w:rsidR="00505DBC" w:rsidRPr="00505DBC" w:rsidRDefault="00505DBC">
      <w:pPr>
        <w:pStyle w:val="ConsPlusNormal"/>
        <w:jc w:val="center"/>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05DBC" w:rsidRPr="00505DBC">
        <w:tc>
          <w:tcPr>
            <w:tcW w:w="4677" w:type="dxa"/>
            <w:tcBorders>
              <w:top w:val="nil"/>
              <w:left w:val="nil"/>
              <w:bottom w:val="nil"/>
              <w:right w:val="nil"/>
            </w:tcBorders>
          </w:tcPr>
          <w:p w:rsidR="00505DBC" w:rsidRPr="00505DBC" w:rsidRDefault="00505DBC">
            <w:pPr>
              <w:pStyle w:val="ConsPlusNormal"/>
              <w:outlineLvl w:val="0"/>
              <w:rPr>
                <w:rFonts w:ascii="Times New Roman" w:hAnsi="Times New Roman" w:cs="Times New Roman"/>
                <w:sz w:val="28"/>
                <w:szCs w:val="28"/>
              </w:rPr>
            </w:pPr>
            <w:r w:rsidRPr="00505DBC">
              <w:rPr>
                <w:rFonts w:ascii="Times New Roman" w:hAnsi="Times New Roman" w:cs="Times New Roman"/>
                <w:sz w:val="28"/>
                <w:szCs w:val="28"/>
              </w:rPr>
              <w:t>1 апреля 2016 года</w:t>
            </w:r>
          </w:p>
        </w:tc>
        <w:tc>
          <w:tcPr>
            <w:tcW w:w="4677" w:type="dxa"/>
            <w:tcBorders>
              <w:top w:val="nil"/>
              <w:left w:val="nil"/>
              <w:bottom w:val="nil"/>
              <w:right w:val="nil"/>
            </w:tcBorders>
          </w:tcPr>
          <w:p w:rsidR="00505DBC" w:rsidRPr="00505DBC" w:rsidRDefault="00505DBC">
            <w:pPr>
              <w:pStyle w:val="ConsPlusNormal"/>
              <w:jc w:val="right"/>
              <w:outlineLvl w:val="0"/>
              <w:rPr>
                <w:rFonts w:ascii="Times New Roman" w:hAnsi="Times New Roman" w:cs="Times New Roman"/>
                <w:sz w:val="28"/>
                <w:szCs w:val="28"/>
              </w:rPr>
            </w:pPr>
            <w:r w:rsidRPr="00505DBC">
              <w:rPr>
                <w:rFonts w:ascii="Times New Roman" w:hAnsi="Times New Roman" w:cs="Times New Roman"/>
                <w:sz w:val="28"/>
                <w:szCs w:val="28"/>
              </w:rPr>
              <w:t>N 147</w:t>
            </w:r>
          </w:p>
        </w:tc>
      </w:tr>
    </w:tbl>
    <w:p w:rsidR="00505DBC" w:rsidRPr="00505DBC" w:rsidRDefault="00505DBC">
      <w:pPr>
        <w:pStyle w:val="ConsPlusNormal"/>
        <w:pBdr>
          <w:top w:val="single" w:sz="6" w:space="0" w:color="auto"/>
        </w:pBdr>
        <w:spacing w:before="100" w:after="100"/>
        <w:jc w:val="both"/>
        <w:rPr>
          <w:rFonts w:ascii="Times New Roman" w:hAnsi="Times New Roman" w:cs="Times New Roman"/>
          <w:sz w:val="28"/>
          <w:szCs w:val="28"/>
        </w:rPr>
      </w:pPr>
    </w:p>
    <w:p w:rsidR="00505DBC" w:rsidRPr="00505DBC" w:rsidRDefault="00505DBC">
      <w:pPr>
        <w:pStyle w:val="ConsPlusNormal"/>
        <w:jc w:val="center"/>
        <w:rPr>
          <w:rFonts w:ascii="Times New Roman" w:hAnsi="Times New Roman" w:cs="Times New Roman"/>
          <w:sz w:val="28"/>
          <w:szCs w:val="28"/>
        </w:rPr>
      </w:pPr>
    </w:p>
    <w:p w:rsidR="00505DBC" w:rsidRPr="00505DBC" w:rsidRDefault="00505DBC">
      <w:pPr>
        <w:pStyle w:val="ConsPlusTitle"/>
        <w:jc w:val="center"/>
        <w:rPr>
          <w:rFonts w:ascii="Times New Roman" w:hAnsi="Times New Roman" w:cs="Times New Roman"/>
          <w:sz w:val="28"/>
          <w:szCs w:val="28"/>
        </w:rPr>
      </w:pPr>
      <w:r w:rsidRPr="00505DBC">
        <w:rPr>
          <w:rFonts w:ascii="Times New Roman" w:hAnsi="Times New Roman" w:cs="Times New Roman"/>
          <w:sz w:val="28"/>
          <w:szCs w:val="28"/>
        </w:rPr>
        <w:t>УКАЗ</w:t>
      </w:r>
    </w:p>
    <w:p w:rsidR="00505DBC" w:rsidRPr="00505DBC" w:rsidRDefault="00505DBC">
      <w:pPr>
        <w:pStyle w:val="ConsPlusTitle"/>
        <w:jc w:val="center"/>
        <w:rPr>
          <w:rFonts w:ascii="Times New Roman" w:hAnsi="Times New Roman" w:cs="Times New Roman"/>
          <w:sz w:val="28"/>
          <w:szCs w:val="28"/>
        </w:rPr>
      </w:pPr>
      <w:bookmarkStart w:id="0" w:name="_GoBack"/>
      <w:bookmarkEnd w:id="0"/>
    </w:p>
    <w:p w:rsidR="00505DBC" w:rsidRPr="00505DBC" w:rsidRDefault="00505DBC">
      <w:pPr>
        <w:pStyle w:val="ConsPlusTitle"/>
        <w:jc w:val="center"/>
        <w:rPr>
          <w:rFonts w:ascii="Times New Roman" w:hAnsi="Times New Roman" w:cs="Times New Roman"/>
          <w:sz w:val="28"/>
          <w:szCs w:val="28"/>
        </w:rPr>
      </w:pPr>
      <w:r w:rsidRPr="00505DBC">
        <w:rPr>
          <w:rFonts w:ascii="Times New Roman" w:hAnsi="Times New Roman" w:cs="Times New Roman"/>
          <w:sz w:val="28"/>
          <w:szCs w:val="28"/>
        </w:rPr>
        <w:t>ПРЕЗИДЕНТА РОССИЙСКОЙ ФЕДЕРАЦИИ</w:t>
      </w:r>
    </w:p>
    <w:p w:rsidR="00505DBC" w:rsidRPr="00505DBC" w:rsidRDefault="00505DBC">
      <w:pPr>
        <w:pStyle w:val="ConsPlusTitle"/>
        <w:jc w:val="center"/>
        <w:rPr>
          <w:rFonts w:ascii="Times New Roman" w:hAnsi="Times New Roman" w:cs="Times New Roman"/>
          <w:sz w:val="28"/>
          <w:szCs w:val="28"/>
        </w:rPr>
      </w:pPr>
    </w:p>
    <w:p w:rsidR="00505DBC" w:rsidRPr="00505DBC" w:rsidRDefault="00505DBC">
      <w:pPr>
        <w:pStyle w:val="ConsPlusTitle"/>
        <w:jc w:val="center"/>
        <w:rPr>
          <w:rFonts w:ascii="Times New Roman" w:hAnsi="Times New Roman" w:cs="Times New Roman"/>
          <w:sz w:val="28"/>
          <w:szCs w:val="28"/>
        </w:rPr>
      </w:pPr>
      <w:r w:rsidRPr="00505DBC">
        <w:rPr>
          <w:rFonts w:ascii="Times New Roman" w:hAnsi="Times New Roman" w:cs="Times New Roman"/>
          <w:sz w:val="28"/>
          <w:szCs w:val="28"/>
        </w:rPr>
        <w:t>О НАЦИОНАЛЬНОМ ПЛАНЕ</w:t>
      </w:r>
    </w:p>
    <w:p w:rsidR="00505DBC" w:rsidRPr="00505DBC" w:rsidRDefault="00505DBC">
      <w:pPr>
        <w:pStyle w:val="ConsPlusTitle"/>
        <w:jc w:val="center"/>
        <w:rPr>
          <w:rFonts w:ascii="Times New Roman" w:hAnsi="Times New Roman" w:cs="Times New Roman"/>
          <w:sz w:val="28"/>
          <w:szCs w:val="28"/>
        </w:rPr>
      </w:pPr>
      <w:r w:rsidRPr="00505DBC">
        <w:rPr>
          <w:rFonts w:ascii="Times New Roman" w:hAnsi="Times New Roman" w:cs="Times New Roman"/>
          <w:sz w:val="28"/>
          <w:szCs w:val="28"/>
        </w:rPr>
        <w:t>ПРОТИВОДЕЙСТВИЯ КОРРУПЦИИ НА 2016 - 2017 ГОДЫ</w:t>
      </w: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В соответствии с </w:t>
      </w:r>
      <w:hyperlink r:id="rId4" w:history="1">
        <w:r w:rsidRPr="00505DBC">
          <w:rPr>
            <w:rFonts w:ascii="Times New Roman" w:hAnsi="Times New Roman" w:cs="Times New Roman"/>
            <w:color w:val="0000FF"/>
            <w:sz w:val="28"/>
            <w:szCs w:val="28"/>
          </w:rPr>
          <w:t>пунктом 1 части 1 статьи 5</w:t>
        </w:r>
      </w:hyperlink>
      <w:r w:rsidRPr="00505DBC">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1. Утвердить прилагаемый Национальный </w:t>
      </w:r>
      <w:hyperlink w:anchor="P57" w:history="1">
        <w:r w:rsidRPr="00505DBC">
          <w:rPr>
            <w:rFonts w:ascii="Times New Roman" w:hAnsi="Times New Roman" w:cs="Times New Roman"/>
            <w:color w:val="0000FF"/>
            <w:sz w:val="28"/>
            <w:szCs w:val="28"/>
          </w:rPr>
          <w:t>план</w:t>
        </w:r>
      </w:hyperlink>
      <w:r w:rsidRPr="00505DBC">
        <w:rPr>
          <w:rFonts w:ascii="Times New Roman" w:hAnsi="Times New Roman" w:cs="Times New Roman"/>
          <w:sz w:val="28"/>
          <w:szCs w:val="28"/>
        </w:rPr>
        <w:t xml:space="preserve"> противодействия коррупции на 2016 - 2017 годы.</w:t>
      </w:r>
    </w:p>
    <w:p w:rsidR="00505DBC" w:rsidRPr="00505DBC" w:rsidRDefault="00505DBC">
      <w:pPr>
        <w:pStyle w:val="ConsPlusNormal"/>
        <w:spacing w:before="220"/>
        <w:ind w:firstLine="540"/>
        <w:jc w:val="both"/>
        <w:rPr>
          <w:rFonts w:ascii="Times New Roman" w:hAnsi="Times New Roman" w:cs="Times New Roman"/>
          <w:sz w:val="28"/>
          <w:szCs w:val="28"/>
        </w:rPr>
      </w:pPr>
      <w:bookmarkStart w:id="1" w:name="P13"/>
      <w:bookmarkEnd w:id="1"/>
      <w:r w:rsidRPr="00505DBC">
        <w:rPr>
          <w:rFonts w:ascii="Times New Roman" w:hAnsi="Times New Roman" w:cs="Times New Roman"/>
          <w:sz w:val="28"/>
          <w:szCs w:val="28"/>
        </w:rPr>
        <w:t xml:space="preserve">2. Руководителям федеральных государственных органов, руководствуясь Национальной </w:t>
      </w:r>
      <w:hyperlink r:id="rId5" w:history="1">
        <w:r w:rsidRPr="00505DBC">
          <w:rPr>
            <w:rFonts w:ascii="Times New Roman" w:hAnsi="Times New Roman" w:cs="Times New Roman"/>
            <w:color w:val="0000FF"/>
            <w:sz w:val="28"/>
            <w:szCs w:val="28"/>
          </w:rPr>
          <w:t>стратегией</w:t>
        </w:r>
      </w:hyperlink>
      <w:r w:rsidRPr="00505DBC">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05DBC">
          <w:rPr>
            <w:rFonts w:ascii="Times New Roman" w:hAnsi="Times New Roman" w:cs="Times New Roman"/>
            <w:color w:val="0000FF"/>
            <w:sz w:val="28"/>
            <w:szCs w:val="28"/>
          </w:rPr>
          <w:t>планом</w:t>
        </w:r>
      </w:hyperlink>
      <w:r w:rsidRPr="00505DBC">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505DBC">
          <w:rPr>
            <w:rFonts w:ascii="Times New Roman" w:hAnsi="Times New Roman" w:cs="Times New Roman"/>
            <w:color w:val="0000FF"/>
            <w:sz w:val="28"/>
            <w:szCs w:val="28"/>
          </w:rPr>
          <w:t>пункта 2</w:t>
        </w:r>
      </w:hyperlink>
      <w:r w:rsidRPr="00505DBC">
        <w:rPr>
          <w:rFonts w:ascii="Times New Roman" w:hAnsi="Times New Roman" w:cs="Times New Roman"/>
          <w:sz w:val="28"/>
          <w:szCs w:val="28"/>
        </w:rPr>
        <w:t xml:space="preserve"> настоящего Указа.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505DBC">
          <w:rPr>
            <w:rFonts w:ascii="Times New Roman" w:hAnsi="Times New Roman" w:cs="Times New Roman"/>
            <w:color w:val="0000FF"/>
            <w:sz w:val="28"/>
            <w:szCs w:val="28"/>
          </w:rPr>
          <w:t>пункта 2</w:t>
        </w:r>
      </w:hyperlink>
      <w:r w:rsidRPr="00505DBC">
        <w:rPr>
          <w:rFonts w:ascii="Times New Roman" w:hAnsi="Times New Roman" w:cs="Times New Roman"/>
          <w:sz w:val="28"/>
          <w:szCs w:val="28"/>
        </w:rPr>
        <w:t xml:space="preserve"> настоящего Указа для подготовки проекта сводного доклада.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5. Правительству Российской Федерации до 10 июня 2016 г. представить в президиум Совета при Президенте Российской Федерации по </w:t>
      </w:r>
      <w:r w:rsidRPr="00505DBC">
        <w:rPr>
          <w:rFonts w:ascii="Times New Roman" w:hAnsi="Times New Roman" w:cs="Times New Roman"/>
          <w:sz w:val="28"/>
          <w:szCs w:val="28"/>
        </w:rPr>
        <w:lastRenderedPageBreak/>
        <w:t>противодействию коррупции сводный доклад.</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6. Рекомендовать Верховному Суду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bookmarkStart w:id="2" w:name="P18"/>
      <w:bookmarkEnd w:id="2"/>
      <w:r w:rsidRPr="00505DBC">
        <w:rPr>
          <w:rFonts w:ascii="Times New Roman" w:hAnsi="Times New Roman" w:cs="Times New Roman"/>
          <w:sz w:val="28"/>
          <w:szCs w:val="28"/>
        </w:rPr>
        <w:t>а) подготовить и утвердить:</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обзор судебной практики по делам, связанным с разрешением споров о применении </w:t>
      </w:r>
      <w:hyperlink r:id="rId6" w:history="1">
        <w:r w:rsidRPr="00505DBC">
          <w:rPr>
            <w:rFonts w:ascii="Times New Roman" w:hAnsi="Times New Roman" w:cs="Times New Roman"/>
            <w:color w:val="0000FF"/>
            <w:sz w:val="28"/>
            <w:szCs w:val="28"/>
          </w:rPr>
          <w:t>пункта 9 части 1 статьи 31</w:t>
        </w:r>
      </w:hyperlink>
      <w:r w:rsidRPr="00505DBC">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обзор судебной практики по делам, связанным с привлечением к административной ответственности, предусмотренной </w:t>
      </w:r>
      <w:hyperlink r:id="rId7" w:history="1">
        <w:r w:rsidRPr="00505DBC">
          <w:rPr>
            <w:rFonts w:ascii="Times New Roman" w:hAnsi="Times New Roman" w:cs="Times New Roman"/>
            <w:color w:val="0000FF"/>
            <w:sz w:val="28"/>
            <w:szCs w:val="28"/>
          </w:rPr>
          <w:t>статьей 19.29</w:t>
        </w:r>
      </w:hyperlink>
      <w:r w:rsidRPr="00505DBC">
        <w:rPr>
          <w:rFonts w:ascii="Times New Roman" w:hAnsi="Times New Roman" w:cs="Times New Roman"/>
          <w:sz w:val="28"/>
          <w:szCs w:val="28"/>
        </w:rPr>
        <w:t xml:space="preserve"> Кодекса Российской Федерации об административных правонарушениях, - до 1 декабря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б) обеспечить опубликование в установленном порядке обзоров судебной практики, указанных в </w:t>
      </w:r>
      <w:hyperlink w:anchor="P18" w:history="1">
        <w:r w:rsidRPr="00505DBC">
          <w:rPr>
            <w:rFonts w:ascii="Times New Roman" w:hAnsi="Times New Roman" w:cs="Times New Roman"/>
            <w:color w:val="0000FF"/>
            <w:sz w:val="28"/>
            <w:szCs w:val="28"/>
          </w:rPr>
          <w:t>подпункте "а"</w:t>
        </w:r>
      </w:hyperlink>
      <w:r w:rsidRPr="00505DBC">
        <w:rPr>
          <w:rFonts w:ascii="Times New Roman" w:hAnsi="Times New Roman" w:cs="Times New Roman"/>
          <w:sz w:val="28"/>
          <w:szCs w:val="28"/>
        </w:rPr>
        <w:t xml:space="preserve"> настоящего пункта;</w:t>
      </w:r>
    </w:p>
    <w:p w:rsidR="00505DBC" w:rsidRPr="00505DBC" w:rsidRDefault="00505DBC">
      <w:pPr>
        <w:pStyle w:val="ConsPlusNormal"/>
        <w:spacing w:before="220"/>
        <w:ind w:firstLine="540"/>
        <w:jc w:val="both"/>
        <w:rPr>
          <w:rFonts w:ascii="Times New Roman" w:hAnsi="Times New Roman" w:cs="Times New Roman"/>
          <w:sz w:val="28"/>
          <w:szCs w:val="28"/>
        </w:rPr>
      </w:pPr>
      <w:bookmarkStart w:id="3" w:name="P23"/>
      <w:bookmarkEnd w:id="3"/>
      <w:r w:rsidRPr="00505DBC">
        <w:rPr>
          <w:rFonts w:ascii="Times New Roman" w:hAnsi="Times New Roman" w:cs="Times New Roman"/>
          <w:sz w:val="28"/>
          <w:szCs w:val="28"/>
        </w:rPr>
        <w:t>в) совместно с Судебным департаментом при Верховном Суде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доработать с учетом правоприменительной практики Методические </w:t>
      </w:r>
      <w:hyperlink r:id="rId8" w:history="1">
        <w:r w:rsidRPr="00505DBC">
          <w:rPr>
            <w:rFonts w:ascii="Times New Roman" w:hAnsi="Times New Roman" w:cs="Times New Roman"/>
            <w:color w:val="0000FF"/>
            <w:sz w:val="28"/>
            <w:szCs w:val="28"/>
          </w:rPr>
          <w:t>рекомендации</w:t>
        </w:r>
      </w:hyperlink>
      <w:r w:rsidRPr="00505DBC">
        <w:rPr>
          <w:rFonts w:ascii="Times New Roman" w:hAnsi="Times New Roman" w:cs="Times New Roman"/>
          <w:sz w:val="28"/>
          <w:szCs w:val="28"/>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Доклад о результатах исполнения </w:t>
      </w:r>
      <w:hyperlink w:anchor="P23" w:history="1">
        <w:r w:rsidRPr="00505DBC">
          <w:rPr>
            <w:rFonts w:ascii="Times New Roman" w:hAnsi="Times New Roman" w:cs="Times New Roman"/>
            <w:color w:val="0000FF"/>
            <w:sz w:val="28"/>
            <w:szCs w:val="28"/>
          </w:rPr>
          <w:t>подпункта "в"</w:t>
        </w:r>
      </w:hyperlink>
      <w:r w:rsidRPr="00505DBC">
        <w:rPr>
          <w:rFonts w:ascii="Times New Roman" w:hAnsi="Times New Roman" w:cs="Times New Roman"/>
          <w:sz w:val="28"/>
          <w:szCs w:val="28"/>
        </w:rPr>
        <w:t xml:space="preserve"> настоящего пункта представить до 1 марта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w:t>
      </w:r>
      <w:r w:rsidRPr="00505DBC">
        <w:rPr>
          <w:rFonts w:ascii="Times New Roman" w:hAnsi="Times New Roman" w:cs="Times New Roman"/>
          <w:sz w:val="28"/>
          <w:szCs w:val="28"/>
        </w:rPr>
        <w:lastRenderedPageBreak/>
        <w:t>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февраля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февраля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505DBC">
          <w:rPr>
            <w:rFonts w:ascii="Times New Roman" w:hAnsi="Times New Roman" w:cs="Times New Roman"/>
            <w:color w:val="0000FF"/>
            <w:sz w:val="28"/>
            <w:szCs w:val="28"/>
          </w:rPr>
          <w:t>законом</w:t>
        </w:r>
      </w:hyperlink>
      <w:r w:rsidRPr="00505DBC">
        <w:rPr>
          <w:rFonts w:ascii="Times New Roman" w:hAnsi="Times New Roman" w:cs="Times New Roman"/>
          <w:sz w:val="28"/>
          <w:szCs w:val="28"/>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bookmarkStart w:id="4" w:name="P32"/>
      <w:bookmarkEnd w:id="4"/>
      <w:r w:rsidRPr="00505DBC">
        <w:rPr>
          <w:rFonts w:ascii="Times New Roman" w:hAnsi="Times New Roman" w:cs="Times New Roman"/>
          <w:sz w:val="28"/>
          <w:szCs w:val="28"/>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505DBC">
          <w:rPr>
            <w:rFonts w:ascii="Times New Roman" w:hAnsi="Times New Roman" w:cs="Times New Roman"/>
            <w:color w:val="0000FF"/>
            <w:sz w:val="28"/>
            <w:szCs w:val="28"/>
          </w:rPr>
          <w:t>стратегией</w:t>
        </w:r>
      </w:hyperlink>
      <w:r w:rsidRPr="00505DBC">
        <w:rPr>
          <w:rFonts w:ascii="Times New Roman" w:hAnsi="Times New Roman" w:cs="Times New Roman"/>
          <w:sz w:val="28"/>
          <w:szCs w:val="28"/>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05DBC">
          <w:rPr>
            <w:rFonts w:ascii="Times New Roman" w:hAnsi="Times New Roman" w:cs="Times New Roman"/>
            <w:color w:val="0000FF"/>
            <w:sz w:val="28"/>
            <w:szCs w:val="28"/>
          </w:rPr>
          <w:t>планом</w:t>
        </w:r>
      </w:hyperlink>
      <w:r w:rsidRPr="00505DBC">
        <w:rPr>
          <w:rFonts w:ascii="Times New Roman" w:hAnsi="Times New Roman" w:cs="Times New Roman"/>
          <w:sz w:val="28"/>
          <w:szCs w:val="28"/>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05DBC" w:rsidRPr="00505DBC" w:rsidRDefault="00505DBC">
      <w:pPr>
        <w:pStyle w:val="ConsPlusNormal"/>
        <w:spacing w:before="220"/>
        <w:ind w:firstLine="540"/>
        <w:jc w:val="both"/>
        <w:rPr>
          <w:rFonts w:ascii="Times New Roman" w:hAnsi="Times New Roman" w:cs="Times New Roman"/>
          <w:sz w:val="28"/>
          <w:szCs w:val="28"/>
        </w:rPr>
      </w:pPr>
      <w:bookmarkStart w:id="5" w:name="P33"/>
      <w:bookmarkEnd w:id="5"/>
      <w:r w:rsidRPr="00505DBC">
        <w:rPr>
          <w:rFonts w:ascii="Times New Roman" w:hAnsi="Times New Roman" w:cs="Times New Roman"/>
          <w:sz w:val="28"/>
          <w:szCs w:val="28"/>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а) о результатах исполнения </w:t>
      </w:r>
      <w:hyperlink w:anchor="P32" w:history="1">
        <w:r w:rsidRPr="00505DBC">
          <w:rPr>
            <w:rFonts w:ascii="Times New Roman" w:hAnsi="Times New Roman" w:cs="Times New Roman"/>
            <w:color w:val="0000FF"/>
            <w:sz w:val="28"/>
            <w:szCs w:val="28"/>
          </w:rPr>
          <w:t>пункта 10</w:t>
        </w:r>
      </w:hyperlink>
      <w:r w:rsidRPr="00505DBC">
        <w:rPr>
          <w:rFonts w:ascii="Times New Roman" w:hAnsi="Times New Roman" w:cs="Times New Roman"/>
          <w:sz w:val="28"/>
          <w:szCs w:val="28"/>
        </w:rPr>
        <w:t xml:space="preserve"> настоящего Указа в части, </w:t>
      </w:r>
      <w:r w:rsidRPr="00505DBC">
        <w:rPr>
          <w:rFonts w:ascii="Times New Roman" w:hAnsi="Times New Roman" w:cs="Times New Roman"/>
          <w:sz w:val="28"/>
          <w:szCs w:val="28"/>
        </w:rPr>
        <w:lastRenderedPageBreak/>
        <w:t>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б) о результатах исполнения </w:t>
      </w:r>
      <w:hyperlink w:anchor="P32" w:history="1">
        <w:r w:rsidRPr="00505DBC">
          <w:rPr>
            <w:rFonts w:ascii="Times New Roman" w:hAnsi="Times New Roman" w:cs="Times New Roman"/>
            <w:color w:val="0000FF"/>
            <w:sz w:val="28"/>
            <w:szCs w:val="28"/>
          </w:rPr>
          <w:t>пункта 10</w:t>
        </w:r>
      </w:hyperlink>
      <w:r w:rsidRPr="00505DBC">
        <w:rPr>
          <w:rFonts w:ascii="Times New Roman" w:hAnsi="Times New Roman" w:cs="Times New Roman"/>
          <w:sz w:val="28"/>
          <w:szCs w:val="28"/>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505DBC">
          <w:rPr>
            <w:rFonts w:ascii="Times New Roman" w:hAnsi="Times New Roman" w:cs="Times New Roman"/>
            <w:color w:val="0000FF"/>
            <w:sz w:val="28"/>
            <w:szCs w:val="28"/>
          </w:rPr>
          <w:t>пунктов 5</w:t>
        </w:r>
      </w:hyperlink>
      <w:r w:rsidRPr="00505DBC">
        <w:rPr>
          <w:rFonts w:ascii="Times New Roman" w:hAnsi="Times New Roman" w:cs="Times New Roman"/>
          <w:sz w:val="28"/>
          <w:szCs w:val="28"/>
        </w:rPr>
        <w:t xml:space="preserve"> и </w:t>
      </w:r>
      <w:hyperlink w:anchor="P153" w:history="1">
        <w:r w:rsidRPr="00505DBC">
          <w:rPr>
            <w:rFonts w:ascii="Times New Roman" w:hAnsi="Times New Roman" w:cs="Times New Roman"/>
            <w:color w:val="0000FF"/>
            <w:sz w:val="28"/>
            <w:szCs w:val="28"/>
          </w:rPr>
          <w:t>9</w:t>
        </w:r>
      </w:hyperlink>
      <w:r w:rsidRPr="00505DBC">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1 декабря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505DBC">
          <w:rPr>
            <w:rFonts w:ascii="Times New Roman" w:hAnsi="Times New Roman" w:cs="Times New Roman"/>
            <w:color w:val="0000FF"/>
            <w:sz w:val="28"/>
            <w:szCs w:val="28"/>
          </w:rPr>
          <w:t>пунктом 11</w:t>
        </w:r>
      </w:hyperlink>
      <w:r w:rsidRPr="00505DBC">
        <w:rPr>
          <w:rFonts w:ascii="Times New Roman" w:hAnsi="Times New Roman" w:cs="Times New Roman"/>
          <w:sz w:val="28"/>
          <w:szCs w:val="28"/>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б) о выполнении мероприятий, предусмотренных названными программами (планами), а также </w:t>
      </w:r>
      <w:hyperlink w:anchor="P142" w:history="1">
        <w:r w:rsidRPr="00505DBC">
          <w:rPr>
            <w:rFonts w:ascii="Times New Roman" w:hAnsi="Times New Roman" w:cs="Times New Roman"/>
            <w:color w:val="0000FF"/>
            <w:sz w:val="28"/>
            <w:szCs w:val="28"/>
          </w:rPr>
          <w:t>пунктов 5</w:t>
        </w:r>
      </w:hyperlink>
      <w:r w:rsidRPr="00505DBC">
        <w:rPr>
          <w:rFonts w:ascii="Times New Roman" w:hAnsi="Times New Roman" w:cs="Times New Roman"/>
          <w:sz w:val="28"/>
          <w:szCs w:val="28"/>
        </w:rPr>
        <w:t xml:space="preserve"> и </w:t>
      </w:r>
      <w:hyperlink w:anchor="P153" w:history="1">
        <w:r w:rsidRPr="00505DBC">
          <w:rPr>
            <w:rFonts w:ascii="Times New Roman" w:hAnsi="Times New Roman" w:cs="Times New Roman"/>
            <w:color w:val="0000FF"/>
            <w:sz w:val="28"/>
            <w:szCs w:val="28"/>
          </w:rPr>
          <w:t>9</w:t>
        </w:r>
      </w:hyperlink>
      <w:r w:rsidRPr="00505DBC">
        <w:rPr>
          <w:rFonts w:ascii="Times New Roman" w:hAnsi="Times New Roman" w:cs="Times New Roman"/>
          <w:sz w:val="28"/>
          <w:szCs w:val="28"/>
        </w:rPr>
        <w:t xml:space="preserve"> Национального плана противодействия коррупции на 2016 - 2017 годы, утвержденного настоящим Указом, - до 20 декабря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jc w:val="right"/>
        <w:rPr>
          <w:rFonts w:ascii="Times New Roman" w:hAnsi="Times New Roman" w:cs="Times New Roman"/>
          <w:sz w:val="28"/>
          <w:szCs w:val="28"/>
        </w:rPr>
      </w:pPr>
      <w:r w:rsidRPr="00505DBC">
        <w:rPr>
          <w:rFonts w:ascii="Times New Roman" w:hAnsi="Times New Roman" w:cs="Times New Roman"/>
          <w:sz w:val="28"/>
          <w:szCs w:val="28"/>
        </w:rPr>
        <w:t>Президент</w:t>
      </w:r>
    </w:p>
    <w:p w:rsidR="00505DBC" w:rsidRPr="00505DBC" w:rsidRDefault="00505DBC">
      <w:pPr>
        <w:pStyle w:val="ConsPlusNormal"/>
        <w:jc w:val="right"/>
        <w:rPr>
          <w:rFonts w:ascii="Times New Roman" w:hAnsi="Times New Roman" w:cs="Times New Roman"/>
          <w:sz w:val="28"/>
          <w:szCs w:val="28"/>
        </w:rPr>
      </w:pPr>
      <w:r w:rsidRPr="00505DBC">
        <w:rPr>
          <w:rFonts w:ascii="Times New Roman" w:hAnsi="Times New Roman" w:cs="Times New Roman"/>
          <w:sz w:val="28"/>
          <w:szCs w:val="28"/>
        </w:rPr>
        <w:t>Российской Федерации</w:t>
      </w:r>
    </w:p>
    <w:p w:rsidR="00505DBC" w:rsidRPr="00505DBC" w:rsidRDefault="00505DBC">
      <w:pPr>
        <w:pStyle w:val="ConsPlusNormal"/>
        <w:jc w:val="right"/>
        <w:rPr>
          <w:rFonts w:ascii="Times New Roman" w:hAnsi="Times New Roman" w:cs="Times New Roman"/>
          <w:sz w:val="28"/>
          <w:szCs w:val="28"/>
        </w:rPr>
      </w:pPr>
      <w:r w:rsidRPr="00505DBC">
        <w:rPr>
          <w:rFonts w:ascii="Times New Roman" w:hAnsi="Times New Roman" w:cs="Times New Roman"/>
          <w:sz w:val="28"/>
          <w:szCs w:val="28"/>
        </w:rPr>
        <w:t>В.ПУТИН</w:t>
      </w:r>
    </w:p>
    <w:p w:rsidR="00505DBC" w:rsidRPr="00505DBC" w:rsidRDefault="00505DBC">
      <w:pPr>
        <w:pStyle w:val="ConsPlusNormal"/>
        <w:rPr>
          <w:rFonts w:ascii="Times New Roman" w:hAnsi="Times New Roman" w:cs="Times New Roman"/>
          <w:sz w:val="28"/>
          <w:szCs w:val="28"/>
        </w:rPr>
      </w:pPr>
      <w:r w:rsidRPr="00505DBC">
        <w:rPr>
          <w:rFonts w:ascii="Times New Roman" w:hAnsi="Times New Roman" w:cs="Times New Roman"/>
          <w:sz w:val="28"/>
          <w:szCs w:val="28"/>
        </w:rPr>
        <w:t>Москва, Кремль</w:t>
      </w:r>
    </w:p>
    <w:p w:rsidR="00505DBC" w:rsidRPr="00505DBC" w:rsidRDefault="00505DBC">
      <w:pPr>
        <w:pStyle w:val="ConsPlusNormal"/>
        <w:spacing w:before="220"/>
        <w:rPr>
          <w:rFonts w:ascii="Times New Roman" w:hAnsi="Times New Roman" w:cs="Times New Roman"/>
          <w:sz w:val="28"/>
          <w:szCs w:val="28"/>
        </w:rPr>
      </w:pPr>
      <w:r w:rsidRPr="00505DBC">
        <w:rPr>
          <w:rFonts w:ascii="Times New Roman" w:hAnsi="Times New Roman" w:cs="Times New Roman"/>
          <w:sz w:val="28"/>
          <w:szCs w:val="28"/>
        </w:rPr>
        <w:t>1 апреля 2016 года</w:t>
      </w:r>
    </w:p>
    <w:p w:rsidR="00505DBC" w:rsidRPr="00505DBC" w:rsidRDefault="00505DBC">
      <w:pPr>
        <w:pStyle w:val="ConsPlusNormal"/>
        <w:spacing w:before="220"/>
        <w:rPr>
          <w:rFonts w:ascii="Times New Roman" w:hAnsi="Times New Roman" w:cs="Times New Roman"/>
          <w:sz w:val="28"/>
          <w:szCs w:val="28"/>
        </w:rPr>
      </w:pPr>
      <w:r w:rsidRPr="00505DBC">
        <w:rPr>
          <w:rFonts w:ascii="Times New Roman" w:hAnsi="Times New Roman" w:cs="Times New Roman"/>
          <w:sz w:val="28"/>
          <w:szCs w:val="28"/>
        </w:rPr>
        <w:t>N 147</w:t>
      </w: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jc w:val="right"/>
        <w:outlineLvl w:val="0"/>
        <w:rPr>
          <w:rFonts w:ascii="Times New Roman" w:hAnsi="Times New Roman" w:cs="Times New Roman"/>
          <w:sz w:val="28"/>
          <w:szCs w:val="28"/>
        </w:rPr>
      </w:pPr>
      <w:r w:rsidRPr="00505DBC">
        <w:rPr>
          <w:rFonts w:ascii="Times New Roman" w:hAnsi="Times New Roman" w:cs="Times New Roman"/>
          <w:sz w:val="28"/>
          <w:szCs w:val="28"/>
        </w:rPr>
        <w:t>Утвержден</w:t>
      </w:r>
    </w:p>
    <w:p w:rsidR="00505DBC" w:rsidRPr="00505DBC" w:rsidRDefault="00505DBC">
      <w:pPr>
        <w:pStyle w:val="ConsPlusNormal"/>
        <w:jc w:val="right"/>
        <w:rPr>
          <w:rFonts w:ascii="Times New Roman" w:hAnsi="Times New Roman" w:cs="Times New Roman"/>
          <w:sz w:val="28"/>
          <w:szCs w:val="28"/>
        </w:rPr>
      </w:pPr>
      <w:r w:rsidRPr="00505DBC">
        <w:rPr>
          <w:rFonts w:ascii="Times New Roman" w:hAnsi="Times New Roman" w:cs="Times New Roman"/>
          <w:sz w:val="28"/>
          <w:szCs w:val="28"/>
        </w:rPr>
        <w:t>Указом Президента</w:t>
      </w:r>
    </w:p>
    <w:p w:rsidR="00505DBC" w:rsidRPr="00505DBC" w:rsidRDefault="00505DBC">
      <w:pPr>
        <w:pStyle w:val="ConsPlusNormal"/>
        <w:jc w:val="right"/>
        <w:rPr>
          <w:rFonts w:ascii="Times New Roman" w:hAnsi="Times New Roman" w:cs="Times New Roman"/>
          <w:sz w:val="28"/>
          <w:szCs w:val="28"/>
        </w:rPr>
      </w:pPr>
      <w:r w:rsidRPr="00505DBC">
        <w:rPr>
          <w:rFonts w:ascii="Times New Roman" w:hAnsi="Times New Roman" w:cs="Times New Roman"/>
          <w:sz w:val="28"/>
          <w:szCs w:val="28"/>
        </w:rPr>
        <w:t>Российской Федерации</w:t>
      </w:r>
    </w:p>
    <w:p w:rsidR="00505DBC" w:rsidRPr="00505DBC" w:rsidRDefault="00505DBC">
      <w:pPr>
        <w:pStyle w:val="ConsPlusNormal"/>
        <w:jc w:val="right"/>
        <w:rPr>
          <w:rFonts w:ascii="Times New Roman" w:hAnsi="Times New Roman" w:cs="Times New Roman"/>
          <w:sz w:val="28"/>
          <w:szCs w:val="28"/>
        </w:rPr>
      </w:pPr>
      <w:r w:rsidRPr="00505DBC">
        <w:rPr>
          <w:rFonts w:ascii="Times New Roman" w:hAnsi="Times New Roman" w:cs="Times New Roman"/>
          <w:sz w:val="28"/>
          <w:szCs w:val="28"/>
        </w:rPr>
        <w:lastRenderedPageBreak/>
        <w:t>от 1 апреля 2016 г. N 147</w:t>
      </w:r>
    </w:p>
    <w:p w:rsidR="00505DBC" w:rsidRPr="00505DBC" w:rsidRDefault="00505DBC">
      <w:pPr>
        <w:pStyle w:val="ConsPlusNormal"/>
        <w:jc w:val="center"/>
        <w:rPr>
          <w:rFonts w:ascii="Times New Roman" w:hAnsi="Times New Roman" w:cs="Times New Roman"/>
          <w:sz w:val="28"/>
          <w:szCs w:val="28"/>
        </w:rPr>
      </w:pPr>
    </w:p>
    <w:p w:rsidR="00505DBC" w:rsidRPr="00505DBC" w:rsidRDefault="00505DBC">
      <w:pPr>
        <w:pStyle w:val="ConsPlusTitle"/>
        <w:jc w:val="center"/>
        <w:rPr>
          <w:rFonts w:ascii="Times New Roman" w:hAnsi="Times New Roman" w:cs="Times New Roman"/>
          <w:sz w:val="28"/>
          <w:szCs w:val="28"/>
        </w:rPr>
      </w:pPr>
      <w:bookmarkStart w:id="6" w:name="P57"/>
      <w:bookmarkEnd w:id="6"/>
      <w:r w:rsidRPr="00505DBC">
        <w:rPr>
          <w:rFonts w:ascii="Times New Roman" w:hAnsi="Times New Roman" w:cs="Times New Roman"/>
          <w:sz w:val="28"/>
          <w:szCs w:val="28"/>
        </w:rPr>
        <w:t>НАЦИОНАЛЬНЫЙ ПЛАН</w:t>
      </w:r>
    </w:p>
    <w:p w:rsidR="00505DBC" w:rsidRPr="00505DBC" w:rsidRDefault="00505DBC">
      <w:pPr>
        <w:pStyle w:val="ConsPlusTitle"/>
        <w:jc w:val="center"/>
        <w:rPr>
          <w:rFonts w:ascii="Times New Roman" w:hAnsi="Times New Roman" w:cs="Times New Roman"/>
          <w:sz w:val="28"/>
          <w:szCs w:val="28"/>
        </w:rPr>
      </w:pPr>
      <w:r w:rsidRPr="00505DBC">
        <w:rPr>
          <w:rFonts w:ascii="Times New Roman" w:hAnsi="Times New Roman" w:cs="Times New Roman"/>
          <w:sz w:val="28"/>
          <w:szCs w:val="28"/>
        </w:rPr>
        <w:t>ПРОТИВОДЕЙСТВИЯ КОРРУПЦИИ НА 2016 - 2017 ГОДЫ</w:t>
      </w: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ind w:firstLine="540"/>
        <w:jc w:val="both"/>
        <w:rPr>
          <w:rFonts w:ascii="Times New Roman" w:hAnsi="Times New Roman" w:cs="Times New Roman"/>
          <w:sz w:val="28"/>
          <w:szCs w:val="28"/>
        </w:rPr>
      </w:pPr>
      <w:r w:rsidRPr="00505DBC">
        <w:rPr>
          <w:rFonts w:ascii="Times New Roman" w:hAnsi="Times New Roman" w:cs="Times New Roman"/>
          <w:sz w:val="28"/>
          <w:szCs w:val="28"/>
        </w:rPr>
        <w:t>Мероприятия настоящего Национального плана направлены на решение следующих основных задач:</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505DBC">
          <w:rPr>
            <w:rFonts w:ascii="Times New Roman" w:hAnsi="Times New Roman" w:cs="Times New Roman"/>
            <w:color w:val="0000FF"/>
            <w:sz w:val="28"/>
            <w:szCs w:val="28"/>
          </w:rPr>
          <w:t>законом</w:t>
        </w:r>
      </w:hyperlink>
      <w:r w:rsidRPr="00505DBC">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расширение использования механизмов международного сотрудничества для выявления, ареста и возвращения </w:t>
      </w:r>
      <w:proofErr w:type="gramStart"/>
      <w:r w:rsidRPr="00505DBC">
        <w:rPr>
          <w:rFonts w:ascii="Times New Roman" w:hAnsi="Times New Roman" w:cs="Times New Roman"/>
          <w:sz w:val="28"/>
          <w:szCs w:val="28"/>
        </w:rPr>
        <w:t>из иностранных юрисдикции</w:t>
      </w:r>
      <w:proofErr w:type="gramEnd"/>
      <w:r w:rsidRPr="00505DBC">
        <w:rPr>
          <w:rFonts w:ascii="Times New Roman" w:hAnsi="Times New Roman" w:cs="Times New Roman"/>
          <w:sz w:val="28"/>
          <w:szCs w:val="28"/>
        </w:rPr>
        <w:t xml:space="preserve"> активов, полученных в результате совершения преступлений коррупционной направленности;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lastRenderedPageBreak/>
        <w:t>1. Правительству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обеспечить:</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подпункта представить до 1 декабря 2017 г.;</w:t>
      </w:r>
    </w:p>
    <w:p w:rsidR="00505DBC" w:rsidRPr="00505DBC" w:rsidRDefault="00505DBC">
      <w:pPr>
        <w:pStyle w:val="ConsPlusNormal"/>
        <w:spacing w:before="220"/>
        <w:ind w:firstLine="540"/>
        <w:jc w:val="both"/>
        <w:rPr>
          <w:rFonts w:ascii="Times New Roman" w:hAnsi="Times New Roman" w:cs="Times New Roman"/>
          <w:sz w:val="28"/>
          <w:szCs w:val="28"/>
        </w:rPr>
      </w:pPr>
      <w:bookmarkStart w:id="7" w:name="P76"/>
      <w:bookmarkEnd w:id="7"/>
      <w:r w:rsidRPr="00505DBC">
        <w:rPr>
          <w:rFonts w:ascii="Times New Roman" w:hAnsi="Times New Roman" w:cs="Times New Roman"/>
          <w:sz w:val="28"/>
          <w:szCs w:val="28"/>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505DBC">
          <w:rPr>
            <w:rFonts w:ascii="Times New Roman" w:hAnsi="Times New Roman" w:cs="Times New Roman"/>
            <w:color w:val="0000FF"/>
            <w:sz w:val="28"/>
            <w:szCs w:val="28"/>
          </w:rPr>
          <w:t>подпунктом "в" пункта 2</w:t>
        </w:r>
      </w:hyperlink>
      <w:r w:rsidRPr="00505DBC">
        <w:rPr>
          <w:rFonts w:ascii="Times New Roman" w:hAnsi="Times New Roman" w:cs="Times New Roman"/>
          <w:sz w:val="28"/>
          <w:szCs w:val="28"/>
        </w:rPr>
        <w:t xml:space="preserve"> Национального плана противодействия коррупции на 2014 - 2015 годы, утвержденного Указом Президента Российской </w:t>
      </w:r>
      <w:r w:rsidRPr="00505DBC">
        <w:rPr>
          <w:rFonts w:ascii="Times New Roman" w:hAnsi="Times New Roman" w:cs="Times New Roman"/>
          <w:sz w:val="28"/>
          <w:szCs w:val="28"/>
        </w:rPr>
        <w:lastRenderedPageBreak/>
        <w:t>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г) обеспечить взаимодействие государственной информационной системы, указанной в </w:t>
      </w:r>
      <w:hyperlink w:anchor="P76" w:history="1">
        <w:r w:rsidRPr="00505DBC">
          <w:rPr>
            <w:rFonts w:ascii="Times New Roman" w:hAnsi="Times New Roman" w:cs="Times New Roman"/>
            <w:color w:val="0000FF"/>
            <w:sz w:val="28"/>
            <w:szCs w:val="28"/>
          </w:rPr>
          <w:t>подпункте "в"</w:t>
        </w:r>
      </w:hyperlink>
      <w:r w:rsidRPr="00505DBC">
        <w:rPr>
          <w:rFonts w:ascii="Times New Roman" w:hAnsi="Times New Roman" w:cs="Times New Roman"/>
          <w:sz w:val="28"/>
          <w:szCs w:val="28"/>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 продолжить работу:</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е) обеспечить:</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w:t>
      </w:r>
      <w:r w:rsidRPr="00505DBC">
        <w:rPr>
          <w:rFonts w:ascii="Times New Roman" w:hAnsi="Times New Roman" w:cs="Times New Roman"/>
          <w:sz w:val="28"/>
          <w:szCs w:val="28"/>
        </w:rPr>
        <w:lastRenderedPageBreak/>
        <w:t>внимание вопросам реализации Антикоррупционной хартии российского бизнеса;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подпункта представить до 1 октября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ж) обеспечить совместно с Генеральной прокуратурой Российской Федерации подготовку:</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505DBC">
          <w:rPr>
            <w:rFonts w:ascii="Times New Roman" w:hAnsi="Times New Roman" w:cs="Times New Roman"/>
            <w:color w:val="0000FF"/>
            <w:sz w:val="28"/>
            <w:szCs w:val="28"/>
          </w:rPr>
          <w:t>статьей 12</w:t>
        </w:r>
      </w:hyperlink>
      <w:r w:rsidRPr="00505DBC">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подпункта представить до 1 июля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lastRenderedPageBreak/>
        <w:t>природы коррупции и форм ее проявления в современном российском обществе;</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содержания конфликта интересов, его форм и способов урегулирования;</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снижения уровня бытовой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подпункта представить до 1 августа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505DBC">
          <w:rPr>
            <w:rFonts w:ascii="Times New Roman" w:hAnsi="Times New Roman" w:cs="Times New Roman"/>
            <w:color w:val="0000FF"/>
            <w:sz w:val="28"/>
            <w:szCs w:val="28"/>
          </w:rPr>
          <w:t>статьей 13.3</w:t>
        </w:r>
      </w:hyperlink>
      <w:r w:rsidRPr="00505DBC">
        <w:rPr>
          <w:rFonts w:ascii="Times New Roman" w:hAnsi="Times New Roman" w:cs="Times New Roman"/>
          <w:sz w:val="28"/>
          <w:szCs w:val="28"/>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к) совместно с Генеральной прокуратурой Российской Федерации рассмотреть вопросы: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w:t>
      </w:r>
      <w:r w:rsidRPr="00505DBC">
        <w:rPr>
          <w:rFonts w:ascii="Times New Roman" w:hAnsi="Times New Roman" w:cs="Times New Roman"/>
          <w:sz w:val="28"/>
          <w:szCs w:val="28"/>
        </w:rPr>
        <w:lastRenderedPageBreak/>
        <w:t>государственными органами;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введении отдельных антикоррупционных стандартов для работников дочерних хозяйственных обществ государственных корпораций (компаний);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о распространении на работников заказчиков, осуществляющих закупки в соответствии с Федеральным </w:t>
      </w:r>
      <w:hyperlink r:id="rId15" w:history="1">
        <w:r w:rsidRPr="00505DBC">
          <w:rPr>
            <w:rFonts w:ascii="Times New Roman" w:hAnsi="Times New Roman" w:cs="Times New Roman"/>
            <w:color w:val="0000FF"/>
            <w:sz w:val="28"/>
            <w:szCs w:val="28"/>
          </w:rPr>
          <w:t>законом</w:t>
        </w:r>
      </w:hyperlink>
      <w:r w:rsidRPr="00505DBC">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подпункта представить до 1 ноября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м) совместно с Генеральной прокуратурой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505DBC">
          <w:rPr>
            <w:rFonts w:ascii="Times New Roman" w:hAnsi="Times New Roman" w:cs="Times New Roman"/>
            <w:color w:val="0000FF"/>
            <w:sz w:val="28"/>
            <w:szCs w:val="28"/>
          </w:rPr>
          <w:t>N 44-ФЗ</w:t>
        </w:r>
      </w:hyperlink>
      <w:r w:rsidRPr="00505DBC">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505DBC">
          <w:rPr>
            <w:rFonts w:ascii="Times New Roman" w:hAnsi="Times New Roman" w:cs="Times New Roman"/>
            <w:color w:val="0000FF"/>
            <w:sz w:val="28"/>
            <w:szCs w:val="28"/>
          </w:rPr>
          <w:t>N 223-ФЗ</w:t>
        </w:r>
      </w:hyperlink>
      <w:r w:rsidRPr="00505DBC">
        <w:rPr>
          <w:rFonts w:ascii="Times New Roman" w:hAnsi="Times New Roman" w:cs="Times New Roman"/>
          <w:sz w:val="28"/>
          <w:szCs w:val="28"/>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2. Руководителю Администрации Президента Российской Федерации, </w:t>
      </w:r>
      <w:r w:rsidRPr="00505DBC">
        <w:rPr>
          <w:rFonts w:ascii="Times New Roman" w:hAnsi="Times New Roman" w:cs="Times New Roman"/>
          <w:sz w:val="28"/>
          <w:szCs w:val="28"/>
        </w:rPr>
        <w:lastRenderedPageBreak/>
        <w:t>председателю президиума Совета при Президенте Российской Федерации по противодействию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состоянии внутреннего финансового аудита в федеральных государственных органах и мерах по его совершенствованию;</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результатах работы институтов гражданского общества по антикоррупционному просвещению;</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организовать:</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w:t>
      </w:r>
      <w:r w:rsidRPr="00505DBC">
        <w:rPr>
          <w:rFonts w:ascii="Times New Roman" w:hAnsi="Times New Roman" w:cs="Times New Roman"/>
          <w:sz w:val="28"/>
          <w:szCs w:val="28"/>
        </w:rPr>
        <w:lastRenderedPageBreak/>
        <w:t>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3. Генеральной прокуратуре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провести проверки: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505DBC">
          <w:rPr>
            <w:rFonts w:ascii="Times New Roman" w:hAnsi="Times New Roman" w:cs="Times New Roman"/>
            <w:color w:val="0000FF"/>
            <w:sz w:val="28"/>
            <w:szCs w:val="28"/>
          </w:rPr>
          <w:t>статьей 12</w:t>
        </w:r>
      </w:hyperlink>
      <w:r w:rsidRPr="00505DBC">
        <w:rPr>
          <w:rFonts w:ascii="Times New Roman" w:hAnsi="Times New Roman" w:cs="Times New Roman"/>
          <w:sz w:val="28"/>
          <w:szCs w:val="28"/>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подпункта представить до 1 сентября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505DBC">
          <w:rPr>
            <w:rFonts w:ascii="Times New Roman" w:hAnsi="Times New Roman" w:cs="Times New Roman"/>
            <w:color w:val="0000FF"/>
            <w:sz w:val="28"/>
            <w:szCs w:val="28"/>
          </w:rPr>
          <w:t>Конвенции</w:t>
        </w:r>
      </w:hyperlink>
      <w:r w:rsidRPr="00505DBC">
        <w:rPr>
          <w:rFonts w:ascii="Times New Roman" w:hAnsi="Times New Roman" w:cs="Times New Roman"/>
          <w:sz w:val="28"/>
          <w:szCs w:val="28"/>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lastRenderedPageBreak/>
        <w:t xml:space="preserve">в) провести анализ практики информирования правоохранительными органами в соответствии с требованиями </w:t>
      </w:r>
      <w:hyperlink r:id="rId20" w:history="1">
        <w:r w:rsidRPr="00505DBC">
          <w:rPr>
            <w:rFonts w:ascii="Times New Roman" w:hAnsi="Times New Roman" w:cs="Times New Roman"/>
            <w:color w:val="0000FF"/>
            <w:sz w:val="28"/>
            <w:szCs w:val="28"/>
          </w:rPr>
          <w:t>части 4.1 статьи 5</w:t>
        </w:r>
      </w:hyperlink>
      <w:r w:rsidRPr="00505DBC">
        <w:rPr>
          <w:rFonts w:ascii="Times New Roman" w:hAnsi="Times New Roman" w:cs="Times New Roman"/>
          <w:sz w:val="28"/>
          <w:szCs w:val="28"/>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05DBC" w:rsidRPr="00505DBC" w:rsidRDefault="00505DBC">
      <w:pPr>
        <w:pStyle w:val="ConsPlusNormal"/>
        <w:spacing w:before="220"/>
        <w:ind w:firstLine="540"/>
        <w:jc w:val="both"/>
        <w:rPr>
          <w:rFonts w:ascii="Times New Roman" w:hAnsi="Times New Roman" w:cs="Times New Roman"/>
          <w:sz w:val="28"/>
          <w:szCs w:val="28"/>
        </w:rPr>
      </w:pPr>
      <w:bookmarkStart w:id="8" w:name="P142"/>
      <w:bookmarkEnd w:id="8"/>
      <w:r w:rsidRPr="00505DBC">
        <w:rPr>
          <w:rFonts w:ascii="Times New Roman" w:hAnsi="Times New Roman" w:cs="Times New Roman"/>
          <w:sz w:val="28"/>
          <w:szCs w:val="28"/>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w:t>
      </w:r>
      <w:r w:rsidRPr="00505DBC">
        <w:rPr>
          <w:rFonts w:ascii="Times New Roman" w:hAnsi="Times New Roman" w:cs="Times New Roman"/>
          <w:sz w:val="28"/>
          <w:szCs w:val="28"/>
        </w:rPr>
        <w:lastRenderedPageBreak/>
        <w:t>ограничений и требований, установленных в целях противодействия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6. Доклад о результатах исполнения </w:t>
      </w:r>
      <w:hyperlink w:anchor="P142" w:history="1">
        <w:r w:rsidRPr="00505DBC">
          <w:rPr>
            <w:rFonts w:ascii="Times New Roman" w:hAnsi="Times New Roman" w:cs="Times New Roman"/>
            <w:color w:val="0000FF"/>
            <w:sz w:val="28"/>
            <w:szCs w:val="28"/>
          </w:rPr>
          <w:t>пункта 5</w:t>
        </w:r>
      </w:hyperlink>
      <w:r w:rsidRPr="00505DBC">
        <w:rPr>
          <w:rFonts w:ascii="Times New Roman" w:hAnsi="Times New Roman" w:cs="Times New Roman"/>
          <w:sz w:val="28"/>
          <w:szCs w:val="28"/>
        </w:rPr>
        <w:t xml:space="preserve"> настоящего Национального плана: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а) руководителям федеральных государственных органов, за исключением руководителей органов, указанных в </w:t>
      </w:r>
      <w:hyperlink w:anchor="P149" w:history="1">
        <w:r w:rsidRPr="00505DBC">
          <w:rPr>
            <w:rFonts w:ascii="Times New Roman" w:hAnsi="Times New Roman" w:cs="Times New Roman"/>
            <w:color w:val="0000FF"/>
            <w:sz w:val="28"/>
            <w:szCs w:val="28"/>
          </w:rPr>
          <w:t>подпункте "б"</w:t>
        </w:r>
      </w:hyperlink>
      <w:r w:rsidRPr="00505DBC">
        <w:rPr>
          <w:rFonts w:ascii="Times New Roman" w:hAnsi="Times New Roman" w:cs="Times New Roman"/>
          <w:sz w:val="28"/>
          <w:szCs w:val="28"/>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bookmarkStart w:id="9" w:name="P149"/>
      <w:bookmarkEnd w:id="9"/>
      <w:r w:rsidRPr="00505DBC">
        <w:rPr>
          <w:rFonts w:ascii="Times New Roman" w:hAnsi="Times New Roman" w:cs="Times New Roman"/>
          <w:sz w:val="28"/>
          <w:szCs w:val="28"/>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505DBC">
          <w:rPr>
            <w:rFonts w:ascii="Times New Roman" w:hAnsi="Times New Roman" w:cs="Times New Roman"/>
            <w:color w:val="0000FF"/>
            <w:sz w:val="28"/>
            <w:szCs w:val="28"/>
          </w:rPr>
          <w:t>пункта 5</w:t>
        </w:r>
      </w:hyperlink>
      <w:r w:rsidRPr="00505DBC">
        <w:rPr>
          <w:rFonts w:ascii="Times New Roman" w:hAnsi="Times New Roman" w:cs="Times New Roman"/>
          <w:sz w:val="28"/>
          <w:szCs w:val="28"/>
        </w:rPr>
        <w:t xml:space="preserve"> настоящего Национального плана.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сентября 2016 г.</w:t>
      </w:r>
    </w:p>
    <w:p w:rsidR="00505DBC" w:rsidRPr="00505DBC" w:rsidRDefault="00505DBC">
      <w:pPr>
        <w:pStyle w:val="ConsPlusNormal"/>
        <w:spacing w:before="220"/>
        <w:ind w:firstLine="540"/>
        <w:jc w:val="both"/>
        <w:rPr>
          <w:rFonts w:ascii="Times New Roman" w:hAnsi="Times New Roman" w:cs="Times New Roman"/>
          <w:sz w:val="28"/>
          <w:szCs w:val="28"/>
        </w:rPr>
      </w:pPr>
      <w:bookmarkStart w:id="10" w:name="P153"/>
      <w:bookmarkEnd w:id="10"/>
      <w:r w:rsidRPr="00505DBC">
        <w:rPr>
          <w:rFonts w:ascii="Times New Roman" w:hAnsi="Times New Roman" w:cs="Times New Roman"/>
          <w:sz w:val="28"/>
          <w:szCs w:val="28"/>
        </w:rPr>
        <w:lastRenderedPageBreak/>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оказывать содействие органам местного самоуправления в организации работы по противодействию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з) продолжить работу:</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w:t>
      </w:r>
      <w:r w:rsidRPr="00505DBC">
        <w:rPr>
          <w:rFonts w:ascii="Times New Roman" w:hAnsi="Times New Roman" w:cs="Times New Roman"/>
          <w:sz w:val="28"/>
          <w:szCs w:val="28"/>
        </w:rPr>
        <w:lastRenderedPageBreak/>
        <w:t>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505DBC">
          <w:rPr>
            <w:rFonts w:ascii="Times New Roman" w:hAnsi="Times New Roman" w:cs="Times New Roman"/>
            <w:color w:val="0000FF"/>
            <w:sz w:val="28"/>
            <w:szCs w:val="28"/>
          </w:rPr>
          <w:t>пунктом 11</w:t>
        </w:r>
      </w:hyperlink>
      <w:r w:rsidRPr="00505DBC">
        <w:rPr>
          <w:rFonts w:ascii="Times New Roman" w:hAnsi="Times New Roman" w:cs="Times New Roman"/>
          <w:sz w:val="28"/>
          <w:szCs w:val="28"/>
        </w:rPr>
        <w:t xml:space="preserve"> Указа Президента Российской Федерации от 1 апреля 2016 г. N 147 "О Национальном плане противодействия коррупции на 2016 - 2017 годы".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15 сентября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12. Министерству внутренних дел Российской Федерации осуществить комплекс мероприятий, направленных:</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б) на предотвращение попыток хищения средств, предназначенных для проведения капитального ремонта общего имущества в многоквартирных </w:t>
      </w:r>
      <w:r w:rsidRPr="00505DBC">
        <w:rPr>
          <w:rFonts w:ascii="Times New Roman" w:hAnsi="Times New Roman" w:cs="Times New Roman"/>
          <w:sz w:val="28"/>
          <w:szCs w:val="28"/>
        </w:rPr>
        <w:lastRenderedPageBreak/>
        <w:t>домах;</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декабря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13. Министерству иностранных дел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рабочей группы АТЭС по борьбе с коррупцией и обеспечению </w:t>
      </w:r>
      <w:proofErr w:type="spellStart"/>
      <w:r w:rsidRPr="00505DBC">
        <w:rPr>
          <w:rFonts w:ascii="Times New Roman" w:hAnsi="Times New Roman" w:cs="Times New Roman"/>
          <w:sz w:val="28"/>
          <w:szCs w:val="28"/>
        </w:rPr>
        <w:t>транспарентности</w:t>
      </w:r>
      <w:proofErr w:type="spellEnd"/>
      <w:r w:rsidRPr="00505DBC">
        <w:rPr>
          <w:rFonts w:ascii="Times New Roman" w:hAnsi="Times New Roman" w:cs="Times New Roman"/>
          <w:sz w:val="28"/>
          <w:szCs w:val="28"/>
        </w:rPr>
        <w:t>;</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рабочей группы по противодействию коррупции "Группы двадцати";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рабочей группы по противодействию коррупции государств - участников БРИКС;</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осуществлять:</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lastRenderedPageBreak/>
        <w:t>сотрудничество с Международной антикоррупционной академией;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августа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14. Министерству юстиции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505DBC">
          <w:rPr>
            <w:rFonts w:ascii="Times New Roman" w:hAnsi="Times New Roman" w:cs="Times New Roman"/>
            <w:color w:val="0000FF"/>
            <w:sz w:val="28"/>
            <w:szCs w:val="28"/>
          </w:rPr>
          <w:t>кодекс</w:t>
        </w:r>
      </w:hyperlink>
      <w:r w:rsidRPr="00505DBC">
        <w:rPr>
          <w:rFonts w:ascii="Times New Roman" w:hAnsi="Times New Roman" w:cs="Times New Roman"/>
          <w:sz w:val="28"/>
          <w:szCs w:val="28"/>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июля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ноября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lastRenderedPageBreak/>
        <w:t>16. Рекомендовать органам исполнительной власти Республики Татарстан обеспечить проведение:</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июля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17. Рекомендовать Государственной корпорации по атомной энергии "</w:t>
      </w:r>
      <w:proofErr w:type="spellStart"/>
      <w:r w:rsidRPr="00505DBC">
        <w:rPr>
          <w:rFonts w:ascii="Times New Roman" w:hAnsi="Times New Roman" w:cs="Times New Roman"/>
          <w:sz w:val="28"/>
          <w:szCs w:val="28"/>
        </w:rPr>
        <w:t>Росатом</w:t>
      </w:r>
      <w:proofErr w:type="spellEnd"/>
      <w:r w:rsidRPr="00505DBC">
        <w:rPr>
          <w:rFonts w:ascii="Times New Roman" w:hAnsi="Times New Roman" w:cs="Times New Roman"/>
          <w:sz w:val="28"/>
          <w:szCs w:val="28"/>
        </w:rPr>
        <w:t>" совместно с другими государственными корпорациями (компаниями):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мониторинг реализации мер по противодействию коррупции в государственных корпорациях (компаниях) и их дочерних хозяйственных обществах.</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июня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18. Федеральному государственному бюджетному образовательному </w:t>
      </w:r>
      <w:r w:rsidRPr="00505DBC">
        <w:rPr>
          <w:rFonts w:ascii="Times New Roman" w:hAnsi="Times New Roman" w:cs="Times New Roman"/>
          <w:sz w:val="28"/>
          <w:szCs w:val="28"/>
        </w:rPr>
        <w:lastRenderedPageBreak/>
        <w:t>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марта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ноября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б) обеспечить во взаимодействии с образовательными и научными </w:t>
      </w:r>
      <w:r w:rsidRPr="00505DBC">
        <w:rPr>
          <w:rFonts w:ascii="Times New Roman" w:hAnsi="Times New Roman" w:cs="Times New Roman"/>
          <w:sz w:val="28"/>
          <w:szCs w:val="28"/>
        </w:rPr>
        <w:lastRenderedPageBreak/>
        <w:t>организациями проведение в субъектах Российской Федерации регулярных публичных лекций по антикоррупционной тематике.</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июля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21. Рекомендовать Общероссийской общественной организации "Союз журналистов России":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июля 2017 г.</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22. Рекомендовать:</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505DBC">
        <w:rPr>
          <w:rFonts w:ascii="Times New Roman" w:hAnsi="Times New Roman" w:cs="Times New Roman"/>
          <w:sz w:val="28"/>
          <w:szCs w:val="28"/>
        </w:rPr>
        <w:t>медиапродукции</w:t>
      </w:r>
      <w:proofErr w:type="spellEnd"/>
      <w:r w:rsidRPr="00505DBC">
        <w:rPr>
          <w:rFonts w:ascii="Times New Roman" w:hAnsi="Times New Roman" w:cs="Times New Roman"/>
          <w:sz w:val="28"/>
          <w:szCs w:val="28"/>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w:t>
      </w:r>
      <w:r w:rsidRPr="00505DBC">
        <w:rPr>
          <w:rFonts w:ascii="Times New Roman" w:hAnsi="Times New Roman" w:cs="Times New Roman"/>
          <w:sz w:val="28"/>
          <w:szCs w:val="28"/>
        </w:rPr>
        <w:lastRenderedPageBreak/>
        <w:t>организовать проведение ежегодных конкурсов социальной антикоррупционной рекламы (плакат, баннер, видеоролик).</w:t>
      </w:r>
    </w:p>
    <w:p w:rsidR="00505DBC" w:rsidRPr="00505DBC" w:rsidRDefault="00505DBC">
      <w:pPr>
        <w:pStyle w:val="ConsPlusNormal"/>
        <w:spacing w:before="220"/>
        <w:ind w:firstLine="540"/>
        <w:jc w:val="both"/>
        <w:rPr>
          <w:rFonts w:ascii="Times New Roman" w:hAnsi="Times New Roman" w:cs="Times New Roman"/>
          <w:sz w:val="28"/>
          <w:szCs w:val="28"/>
        </w:rPr>
      </w:pPr>
      <w:r w:rsidRPr="00505DBC">
        <w:rPr>
          <w:rFonts w:ascii="Times New Roman" w:hAnsi="Times New Roman" w:cs="Times New Roman"/>
          <w:sz w:val="28"/>
          <w:szCs w:val="28"/>
        </w:rPr>
        <w:t>Доклад о результатах исполнения настоящего пункта представить до 1 сентября 2017 г.</w:t>
      </w: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ind w:firstLine="540"/>
        <w:jc w:val="both"/>
        <w:rPr>
          <w:rFonts w:ascii="Times New Roman" w:hAnsi="Times New Roman" w:cs="Times New Roman"/>
          <w:sz w:val="28"/>
          <w:szCs w:val="28"/>
        </w:rPr>
      </w:pPr>
    </w:p>
    <w:p w:rsidR="00505DBC" w:rsidRPr="00505DBC" w:rsidRDefault="00505DBC">
      <w:pPr>
        <w:pStyle w:val="ConsPlusNormal"/>
        <w:pBdr>
          <w:top w:val="single" w:sz="6" w:space="0" w:color="auto"/>
        </w:pBdr>
        <w:spacing w:before="100" w:after="100"/>
        <w:jc w:val="both"/>
        <w:rPr>
          <w:rFonts w:ascii="Times New Roman" w:hAnsi="Times New Roman" w:cs="Times New Roman"/>
          <w:sz w:val="28"/>
          <w:szCs w:val="28"/>
        </w:rPr>
      </w:pPr>
    </w:p>
    <w:p w:rsidR="004A044C" w:rsidRPr="00505DBC" w:rsidRDefault="004A044C">
      <w:pPr>
        <w:rPr>
          <w:rFonts w:ascii="Times New Roman" w:hAnsi="Times New Roman" w:cs="Times New Roman"/>
          <w:sz w:val="28"/>
          <w:szCs w:val="28"/>
        </w:rPr>
      </w:pPr>
    </w:p>
    <w:sectPr w:rsidR="004A044C" w:rsidRPr="00505DBC" w:rsidSect="00A66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BC"/>
    <w:rsid w:val="004A044C"/>
    <w:rsid w:val="0050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F41BB-0BE2-4A69-8400-261E97B1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D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5D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5D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6F8FD78F2BCE9FAF0355600E6A3BD4529DC40C4357C555B3373F260267AED6D6163AF5ABEF513BwBj1G" TargetMode="External"/><Relationship Id="rId13" Type="http://schemas.openxmlformats.org/officeDocument/2006/relationships/hyperlink" Target="consultantplus://offline/ref=256F8FD78F2BCE9FAF0346680E6A3BD45498CF074C59C555B3373F260267AED6D6163AF6wAj3G" TargetMode="External"/><Relationship Id="rId18" Type="http://schemas.openxmlformats.org/officeDocument/2006/relationships/hyperlink" Target="consultantplus://offline/ref=256F8FD78F2BCE9FAF0346680E6A3BD45498CF074C59C555B3373F260267AED6D6163AF6wAj3G" TargetMode="External"/><Relationship Id="rId3" Type="http://schemas.openxmlformats.org/officeDocument/2006/relationships/webSettings" Target="webSettings.xml"/><Relationship Id="rId21" Type="http://schemas.openxmlformats.org/officeDocument/2006/relationships/hyperlink" Target="consultantplus://offline/ref=256F8FD78F2BCE9FAF0346680E6A3BD45490C7074D5EC555B3373F2602w6j7G" TargetMode="External"/><Relationship Id="rId7" Type="http://schemas.openxmlformats.org/officeDocument/2006/relationships/hyperlink" Target="consultantplus://offline/ref=256F8FD78F2BCE9FAF0346680E6A3BD45490C402495CC555B3373F260267AED6D6163AF7ABE7w5j1G" TargetMode="External"/><Relationship Id="rId12" Type="http://schemas.openxmlformats.org/officeDocument/2006/relationships/hyperlink" Target="consultantplus://offline/ref=256F8FD78F2BCE9FAF0346680E6A3BD45791C505485CC555B3373F260267AED6D6163AF5ABEF513FwBjDG" TargetMode="External"/><Relationship Id="rId17" Type="http://schemas.openxmlformats.org/officeDocument/2006/relationships/hyperlink" Target="consultantplus://offline/ref=256F8FD78F2BCE9FAF0346680E6A3BD45491C1054358C555B3373F2602w6j7G" TargetMode="External"/><Relationship Id="rId2" Type="http://schemas.openxmlformats.org/officeDocument/2006/relationships/settings" Target="settings.xml"/><Relationship Id="rId16" Type="http://schemas.openxmlformats.org/officeDocument/2006/relationships/hyperlink" Target="consultantplus://offline/ref=256F8FD78F2BCE9FAF0346680E6A3BD45491C1074357C555B3373F2602w6j7G" TargetMode="External"/><Relationship Id="rId20" Type="http://schemas.openxmlformats.org/officeDocument/2006/relationships/hyperlink" Target="consultantplus://offline/ref=256F8FD78F2BCE9FAF0346680E6A3BD45498CF074C59C555B3373F260267AED6D6163AwFj3G" TargetMode="External"/><Relationship Id="rId1" Type="http://schemas.openxmlformats.org/officeDocument/2006/relationships/styles" Target="styles.xml"/><Relationship Id="rId6" Type="http://schemas.openxmlformats.org/officeDocument/2006/relationships/hyperlink" Target="consultantplus://offline/ref=256F8FD78F2BCE9FAF0346680E6A3BD45491C1074357C555B3373F260267AED6D6163AF5ABEE563BwBj1G" TargetMode="External"/><Relationship Id="rId11" Type="http://schemas.openxmlformats.org/officeDocument/2006/relationships/hyperlink" Target="consultantplus://offline/ref=256F8FD78F2BCE9FAF0346680E6A3BD45791CE064D5BC555B3373F2602w6j7G" TargetMode="External"/><Relationship Id="rId5" Type="http://schemas.openxmlformats.org/officeDocument/2006/relationships/hyperlink" Target="consultantplus://offline/ref=256F8FD78F2BCE9FAF0346680E6A3BD4579BC104495EC555B3373F260267AED6D6163AF5ABEF5139wBjDG" TargetMode="External"/><Relationship Id="rId15" Type="http://schemas.openxmlformats.org/officeDocument/2006/relationships/hyperlink" Target="consultantplus://offline/ref=256F8FD78F2BCE9FAF0346680E6A3BD45491C1074357C555B3373F2602w6j7G" TargetMode="External"/><Relationship Id="rId23" Type="http://schemas.openxmlformats.org/officeDocument/2006/relationships/theme" Target="theme/theme1.xml"/><Relationship Id="rId10" Type="http://schemas.openxmlformats.org/officeDocument/2006/relationships/hyperlink" Target="consultantplus://offline/ref=256F8FD78F2BCE9FAF0346680E6A3BD4579BC104495EC555B3373F260267AED6D6163AF5ABEF5139wBjDG" TargetMode="External"/><Relationship Id="rId19" Type="http://schemas.openxmlformats.org/officeDocument/2006/relationships/hyperlink" Target="consultantplus://offline/ref=256F8FD78F2BCE9FAF0358731B6A3BD4579BC7044E5FC555B3373F2602w6j7G" TargetMode="External"/><Relationship Id="rId4" Type="http://schemas.openxmlformats.org/officeDocument/2006/relationships/hyperlink" Target="consultantplus://offline/ref=256F8FD78F2BCE9FAF0346680E6A3BD45498CF074C59C555B3373F260267AED6D6163AF5ABEF5138wBj1G" TargetMode="External"/><Relationship Id="rId9" Type="http://schemas.openxmlformats.org/officeDocument/2006/relationships/hyperlink" Target="consultantplus://offline/ref=256F8FD78F2BCE9FAF0346680E6A3BD45498C6044C56C555B3373F2602w6j7G" TargetMode="External"/><Relationship Id="rId14" Type="http://schemas.openxmlformats.org/officeDocument/2006/relationships/hyperlink" Target="consultantplus://offline/ref=256F8FD78F2BCE9FAF0346680E6A3BD45498CF074C59C555B3373F260267AED6D6163AFDwAj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7232</Words>
  <Characters>41225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Аида Олеговна  Шилова</dc:creator>
  <cp:keywords/>
  <dc:description/>
  <cp:lastModifiedBy>Аида Олеговна  Шилова</cp:lastModifiedBy>
  <cp:revision>1</cp:revision>
  <dcterms:created xsi:type="dcterms:W3CDTF">2018-03-23T06:35:00Z</dcterms:created>
  <dcterms:modified xsi:type="dcterms:W3CDTF">2018-03-23T06:36:00Z</dcterms:modified>
</cp:coreProperties>
</file>