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D098F" w:rsidTr="002D098F">
        <w:tc>
          <w:tcPr>
            <w:tcW w:w="4677" w:type="dxa"/>
            <w:tcBorders>
              <w:top w:val="nil"/>
              <w:left w:val="nil"/>
              <w:bottom w:val="nil"/>
              <w:right w:val="nil"/>
            </w:tcBorders>
          </w:tcPr>
          <w:p w:rsidR="002D098F" w:rsidRDefault="002D098F">
            <w:pPr>
              <w:pStyle w:val="ConsPlusNormal"/>
              <w:outlineLvl w:val="0"/>
            </w:pPr>
            <w:bookmarkStart w:id="0" w:name="_GoBack"/>
            <w:bookmarkEnd w:id="0"/>
            <w:r>
              <w:t>3 мая 2019 года</w:t>
            </w:r>
          </w:p>
        </w:tc>
        <w:tc>
          <w:tcPr>
            <w:tcW w:w="4678" w:type="dxa"/>
            <w:tcBorders>
              <w:top w:val="nil"/>
              <w:left w:val="nil"/>
              <w:bottom w:val="nil"/>
              <w:right w:val="nil"/>
            </w:tcBorders>
          </w:tcPr>
          <w:p w:rsidR="002D098F" w:rsidRDefault="002D098F">
            <w:pPr>
              <w:pStyle w:val="ConsPlusNormal"/>
              <w:jc w:val="right"/>
              <w:outlineLvl w:val="0"/>
            </w:pPr>
            <w:r>
              <w:t>N 191</w:t>
            </w:r>
          </w:p>
        </w:tc>
      </w:tr>
    </w:tbl>
    <w:p w:rsidR="002D098F" w:rsidRDefault="002D098F">
      <w:pPr>
        <w:pStyle w:val="ConsPlusNormal"/>
        <w:pBdr>
          <w:bottom w:val="single" w:sz="6" w:space="0" w:color="auto"/>
        </w:pBdr>
        <w:spacing w:before="100" w:after="100"/>
        <w:jc w:val="both"/>
        <w:rPr>
          <w:sz w:val="2"/>
          <w:szCs w:val="2"/>
        </w:rPr>
      </w:pPr>
    </w:p>
    <w:p w:rsidR="002D098F" w:rsidRDefault="002D098F">
      <w:pPr>
        <w:pStyle w:val="ConsPlusNormal"/>
        <w:ind w:firstLine="540"/>
        <w:jc w:val="both"/>
      </w:pPr>
    </w:p>
    <w:p w:rsidR="002D098F" w:rsidRDefault="002D098F">
      <w:pPr>
        <w:pStyle w:val="ConsPlusTitle"/>
        <w:jc w:val="center"/>
      </w:pPr>
      <w:r>
        <w:t>УКАЗ</w:t>
      </w:r>
    </w:p>
    <w:p w:rsidR="002D098F" w:rsidRDefault="002D098F">
      <w:pPr>
        <w:pStyle w:val="ConsPlusTitle"/>
        <w:jc w:val="center"/>
      </w:pPr>
    </w:p>
    <w:p w:rsidR="002D098F" w:rsidRDefault="002D098F">
      <w:pPr>
        <w:pStyle w:val="ConsPlusTitle"/>
        <w:jc w:val="center"/>
      </w:pPr>
      <w:r>
        <w:t>ГУБЕРНАТОРА НОВГОРОДСКОЙ ОБЛАСТИ</w:t>
      </w:r>
    </w:p>
    <w:p w:rsidR="002D098F" w:rsidRDefault="002D098F">
      <w:pPr>
        <w:pStyle w:val="ConsPlusTitle"/>
        <w:jc w:val="center"/>
      </w:pPr>
    </w:p>
    <w:p w:rsidR="002D098F" w:rsidRDefault="002D098F">
      <w:pPr>
        <w:pStyle w:val="ConsPlusTitle"/>
        <w:jc w:val="center"/>
      </w:pPr>
      <w:r>
        <w:t>ОБ УТВЕРЖДЕНИИ ПОЛОЖЕНИЯ О СООБЩЕНИИ ЛИЦАМИ, ЗАМЕЩАЮЩИМИ</w:t>
      </w:r>
    </w:p>
    <w:p w:rsidR="002D098F" w:rsidRDefault="002D098F">
      <w:pPr>
        <w:pStyle w:val="ConsPlusTitle"/>
        <w:jc w:val="center"/>
      </w:pPr>
      <w:r>
        <w:t>ОТДЕЛЬНЫЕ ГОСУДАРСТВЕННЫЕ ДОЛЖНОСТИ НОВГОРОДСКОЙ ОБЛАСТИ</w:t>
      </w:r>
    </w:p>
    <w:p w:rsidR="002D098F" w:rsidRDefault="002D098F">
      <w:pPr>
        <w:pStyle w:val="ConsPlusTitle"/>
        <w:jc w:val="center"/>
      </w:pPr>
      <w:r>
        <w:t>И ОТДЕЛЬНЫЕ ДОЛЖНОСТИ ГОСУДАРСТВЕННОЙ ГРАЖДАНСКОЙ СЛУЖБЫ</w:t>
      </w:r>
    </w:p>
    <w:p w:rsidR="002D098F" w:rsidRDefault="002D098F">
      <w:pPr>
        <w:pStyle w:val="ConsPlusTitle"/>
        <w:jc w:val="center"/>
      </w:pPr>
      <w:r>
        <w:t>НОВГОРОДСКОЙ ОБЛАСТИ, О ПОЛУЧЕНИИ ПОДАРКА В СВЯЗИ</w:t>
      </w:r>
    </w:p>
    <w:p w:rsidR="002D098F" w:rsidRDefault="002D098F">
      <w:pPr>
        <w:pStyle w:val="ConsPlusTitle"/>
        <w:jc w:val="center"/>
      </w:pPr>
      <w:r>
        <w:t>С ПРОТОКОЛЬНЫМИ МЕРОПРИЯТИЯМИ, СЛУЖЕБНЫМИ КОМАНДИРОВКАМИ</w:t>
      </w:r>
    </w:p>
    <w:p w:rsidR="002D098F" w:rsidRDefault="002D098F">
      <w:pPr>
        <w:pStyle w:val="ConsPlusTitle"/>
        <w:jc w:val="center"/>
      </w:pPr>
      <w:r>
        <w:t>И ДРУГИМИ ОФИЦИАЛЬНЫМИ МЕРОПРИЯТИЯМИ, УЧАСТИЕ В КОТОРЫХ</w:t>
      </w:r>
    </w:p>
    <w:p w:rsidR="002D098F" w:rsidRDefault="002D098F">
      <w:pPr>
        <w:pStyle w:val="ConsPlusTitle"/>
        <w:jc w:val="center"/>
      </w:pPr>
      <w:r>
        <w:t>СВЯЗАНО С ИСПОЛНЕНИЕМ ИМИ СЛУЖЕБНЫХ (ДОЛЖНОСТНЫХ)</w:t>
      </w:r>
    </w:p>
    <w:p w:rsidR="002D098F" w:rsidRDefault="002D098F">
      <w:pPr>
        <w:pStyle w:val="ConsPlusTitle"/>
        <w:jc w:val="center"/>
      </w:pPr>
      <w:r>
        <w:t>ОБЯЗАННОСТЕЙ, СДАЧЕ И ОЦЕНКЕ ПОДАРКА, РЕАЛИЗАЦИИ (ВЫКУПЕ)</w:t>
      </w:r>
    </w:p>
    <w:p w:rsidR="002D098F" w:rsidRDefault="002D098F">
      <w:pPr>
        <w:pStyle w:val="ConsPlusTitle"/>
        <w:jc w:val="center"/>
      </w:pPr>
      <w:r>
        <w:t>И ЗАЧИСЛЕНИИ СРЕДСТВ, ВЫРУЧЕННЫХ ОТ ЕГО РЕАЛИЗАЦИИ</w:t>
      </w:r>
    </w:p>
    <w:p w:rsidR="002D098F" w:rsidRDefault="002D098F">
      <w:pPr>
        <w:pStyle w:val="ConsPlusNormal"/>
        <w:ind w:firstLine="540"/>
        <w:jc w:val="both"/>
      </w:pPr>
    </w:p>
    <w:p w:rsidR="002D098F" w:rsidRDefault="002D098F">
      <w:pPr>
        <w:pStyle w:val="ConsPlusNormal"/>
        <w:ind w:firstLine="540"/>
        <w:jc w:val="both"/>
      </w:pPr>
      <w:r>
        <w:t xml:space="preserve">В соответствии с Федеральным </w:t>
      </w:r>
      <w:hyperlink r:id="rId4">
        <w:r>
          <w:rPr>
            <w:color w:val="0000FF"/>
          </w:rPr>
          <w:t>законом</w:t>
        </w:r>
      </w:hyperlink>
      <w:r>
        <w:t xml:space="preserve"> от 25 декабря 2008 года N 273-ФЗ "О противодействии коррупции", Федеральным </w:t>
      </w:r>
      <w:hyperlink r:id="rId5">
        <w:r>
          <w:rPr>
            <w:color w:val="0000FF"/>
          </w:rPr>
          <w:t>законом</w:t>
        </w:r>
      </w:hyperlink>
      <w:r>
        <w:t xml:space="preserve"> от 27 июля 2004 года N 79-ФЗ "О государственной гражданской службе Российской Федерации":</w:t>
      </w:r>
    </w:p>
    <w:p w:rsidR="002D098F" w:rsidRDefault="002D098F">
      <w:pPr>
        <w:pStyle w:val="ConsPlusNormal"/>
        <w:ind w:firstLine="540"/>
        <w:jc w:val="both"/>
      </w:pPr>
    </w:p>
    <w:p w:rsidR="002D098F" w:rsidRDefault="002D098F">
      <w:pPr>
        <w:pStyle w:val="ConsPlusNormal"/>
        <w:ind w:firstLine="540"/>
        <w:jc w:val="both"/>
      </w:pPr>
      <w:r>
        <w:t xml:space="preserve">1. Утвердить прилагаемое </w:t>
      </w:r>
      <w:hyperlink w:anchor="P40">
        <w:r>
          <w:rPr>
            <w:color w:val="0000FF"/>
          </w:rPr>
          <w:t>Положение</w:t>
        </w:r>
      </w:hyperlink>
      <w:r>
        <w:t xml:space="preserve"> о сообщении лицами, замещающими отдельные государственные должности Новгородской области и отдельные должности государственной гражданской службы Новгородской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D098F" w:rsidRDefault="002D098F">
      <w:pPr>
        <w:pStyle w:val="ConsPlusNormal"/>
        <w:ind w:firstLine="540"/>
        <w:jc w:val="both"/>
      </w:pPr>
    </w:p>
    <w:p w:rsidR="002D098F" w:rsidRDefault="002D098F">
      <w:pPr>
        <w:pStyle w:val="ConsPlusNormal"/>
        <w:ind w:firstLine="540"/>
        <w:jc w:val="both"/>
      </w:pPr>
      <w:r>
        <w:t>2. Признать утратившими силу указы Губернатора Новгородской области:</w:t>
      </w:r>
    </w:p>
    <w:p w:rsidR="002D098F" w:rsidRDefault="002D098F">
      <w:pPr>
        <w:pStyle w:val="ConsPlusNormal"/>
        <w:spacing w:before="220"/>
        <w:ind w:firstLine="540"/>
        <w:jc w:val="both"/>
      </w:pPr>
      <w:r>
        <w:t xml:space="preserve">от 16.04.2014 </w:t>
      </w:r>
      <w:hyperlink r:id="rId6">
        <w:r>
          <w:rPr>
            <w:color w:val="0000FF"/>
          </w:rPr>
          <w:t>N 131</w:t>
        </w:r>
      </w:hyperlink>
      <w:r>
        <w:t xml:space="preserve"> "О порядке сообщения лицами, замещающими государственные должности Новгородской области, должности государственной гражданской службы в Правительстве Новгородской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D098F" w:rsidRDefault="002D098F">
      <w:pPr>
        <w:pStyle w:val="ConsPlusNormal"/>
        <w:spacing w:before="220"/>
        <w:ind w:firstLine="540"/>
        <w:jc w:val="both"/>
      </w:pPr>
      <w:r>
        <w:t xml:space="preserve">от 01.09.2015 </w:t>
      </w:r>
      <w:hyperlink r:id="rId7">
        <w:r>
          <w:rPr>
            <w:color w:val="0000FF"/>
          </w:rPr>
          <w:t>N 286</w:t>
        </w:r>
      </w:hyperlink>
      <w:r>
        <w:t xml:space="preserve"> "О внесении изменений в Положение о сообщении лицами, замещающими государственные должности Новгородской области, должности государственной гражданской службы в Правительстве Новгородской области,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D098F" w:rsidRDefault="002D098F">
      <w:pPr>
        <w:pStyle w:val="ConsPlusNormal"/>
        <w:ind w:firstLine="540"/>
        <w:jc w:val="both"/>
      </w:pPr>
    </w:p>
    <w:p w:rsidR="002D098F" w:rsidRDefault="002D098F">
      <w:pPr>
        <w:pStyle w:val="ConsPlusNormal"/>
        <w:ind w:firstLine="540"/>
        <w:jc w:val="both"/>
      </w:pPr>
      <w:r>
        <w:t>3. Разместить указ на "Официальном интернет-портале правовой информации" (www.pravo.gov.ru).</w:t>
      </w:r>
    </w:p>
    <w:p w:rsidR="002D098F" w:rsidRDefault="002D098F">
      <w:pPr>
        <w:pStyle w:val="ConsPlusNormal"/>
        <w:ind w:firstLine="540"/>
        <w:jc w:val="both"/>
      </w:pPr>
    </w:p>
    <w:p w:rsidR="002D098F" w:rsidRDefault="002D098F">
      <w:pPr>
        <w:pStyle w:val="ConsPlusNormal"/>
        <w:jc w:val="right"/>
      </w:pPr>
      <w:r>
        <w:t>Губернатор Новгородской области</w:t>
      </w:r>
    </w:p>
    <w:p w:rsidR="002D098F" w:rsidRDefault="002D098F">
      <w:pPr>
        <w:pStyle w:val="ConsPlusNormal"/>
        <w:jc w:val="right"/>
      </w:pPr>
      <w:r>
        <w:t>А.С.НИКИТИН</w:t>
      </w: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jc w:val="right"/>
        <w:outlineLvl w:val="0"/>
      </w:pPr>
      <w:r>
        <w:t>Утверждено</w:t>
      </w:r>
    </w:p>
    <w:p w:rsidR="002D098F" w:rsidRDefault="002D098F">
      <w:pPr>
        <w:pStyle w:val="ConsPlusNormal"/>
        <w:jc w:val="right"/>
      </w:pPr>
      <w:r>
        <w:t>указом</w:t>
      </w:r>
    </w:p>
    <w:p w:rsidR="002D098F" w:rsidRDefault="002D098F">
      <w:pPr>
        <w:pStyle w:val="ConsPlusNormal"/>
        <w:jc w:val="right"/>
      </w:pPr>
      <w:r>
        <w:lastRenderedPageBreak/>
        <w:t>Губернатора Новгородской области</w:t>
      </w:r>
    </w:p>
    <w:p w:rsidR="002D098F" w:rsidRDefault="002D098F">
      <w:pPr>
        <w:pStyle w:val="ConsPlusNormal"/>
        <w:jc w:val="right"/>
      </w:pPr>
      <w:r>
        <w:t>от 13.05.2019 N 191</w:t>
      </w:r>
    </w:p>
    <w:p w:rsidR="002D098F" w:rsidRDefault="002D098F">
      <w:pPr>
        <w:pStyle w:val="ConsPlusNormal"/>
        <w:ind w:firstLine="540"/>
        <w:jc w:val="both"/>
      </w:pPr>
    </w:p>
    <w:p w:rsidR="002D098F" w:rsidRDefault="002D098F">
      <w:pPr>
        <w:pStyle w:val="ConsPlusTitle"/>
        <w:jc w:val="center"/>
      </w:pPr>
      <w:bookmarkStart w:id="1" w:name="P40"/>
      <w:bookmarkEnd w:id="1"/>
      <w:r>
        <w:t>ПОЛОЖЕНИЕ</w:t>
      </w:r>
    </w:p>
    <w:p w:rsidR="002D098F" w:rsidRDefault="002D098F">
      <w:pPr>
        <w:pStyle w:val="ConsPlusTitle"/>
        <w:jc w:val="center"/>
      </w:pPr>
      <w:r>
        <w:t>О СООБЩЕНИИ ЛИЦАМИ, ЗАМЕЩАЮЩИМИ ОТДЕЛЬНЫЕ ГОСУДАРСТВЕННЫЕ</w:t>
      </w:r>
    </w:p>
    <w:p w:rsidR="002D098F" w:rsidRDefault="002D098F">
      <w:pPr>
        <w:pStyle w:val="ConsPlusTitle"/>
        <w:jc w:val="center"/>
      </w:pPr>
      <w:r>
        <w:t>ДОЛЖНОСТИ НОВГОРОДСКОЙ ОБЛАСТИ И ОТДЕЛЬНЫЕ ДОЛЖНОСТИ</w:t>
      </w:r>
    </w:p>
    <w:p w:rsidR="002D098F" w:rsidRDefault="002D098F">
      <w:pPr>
        <w:pStyle w:val="ConsPlusTitle"/>
        <w:jc w:val="center"/>
      </w:pPr>
      <w:r>
        <w:t>ГОСУДАРСТВЕННОЙ ГРАЖДАНСКОЙ СЛУЖБЫ НОВГОРОДСКОЙ ОБЛАСТИ,</w:t>
      </w:r>
    </w:p>
    <w:p w:rsidR="002D098F" w:rsidRDefault="002D098F">
      <w:pPr>
        <w:pStyle w:val="ConsPlusTitle"/>
        <w:jc w:val="center"/>
      </w:pPr>
      <w:r>
        <w:t>О ПОЛУЧЕНИИ ПОДАРКА В СВЯЗИ С ПРОТОКОЛЬНЫМИ МЕРОПРИЯТИЯМИ,</w:t>
      </w:r>
    </w:p>
    <w:p w:rsidR="002D098F" w:rsidRDefault="002D098F">
      <w:pPr>
        <w:pStyle w:val="ConsPlusTitle"/>
        <w:jc w:val="center"/>
      </w:pPr>
      <w:r>
        <w:t>СЛУЖЕБНЫМИ КОМАНДИРОВКАМИ И ДРУГИМИ ОФИЦИАЛЬНЫМИ</w:t>
      </w:r>
    </w:p>
    <w:p w:rsidR="002D098F" w:rsidRDefault="002D098F">
      <w:pPr>
        <w:pStyle w:val="ConsPlusTitle"/>
        <w:jc w:val="center"/>
      </w:pPr>
      <w:r>
        <w:t>МЕРОПРИЯТИЯМИ, УЧАСТИЕ В КОТОРЫХ СВЯЗАНО С ИСПОЛНЕНИЕМ ИМИ</w:t>
      </w:r>
    </w:p>
    <w:p w:rsidR="002D098F" w:rsidRDefault="002D098F">
      <w:pPr>
        <w:pStyle w:val="ConsPlusTitle"/>
        <w:jc w:val="center"/>
      </w:pPr>
      <w:r>
        <w:t>СЛУЖЕБНЫХ (ДОЛЖНОСТНЫХ) ОБЯЗАННОСТЕЙ, СДАЧЕ И ОЦЕНКЕ</w:t>
      </w:r>
    </w:p>
    <w:p w:rsidR="002D098F" w:rsidRDefault="002D098F">
      <w:pPr>
        <w:pStyle w:val="ConsPlusTitle"/>
        <w:jc w:val="center"/>
      </w:pPr>
      <w:r>
        <w:t>ПОДАРКА, РЕАЛИЗАЦИИ (ВЫКУПЕ) И ЗАЧИСЛЕНИИ СРЕДСТВ,</w:t>
      </w:r>
    </w:p>
    <w:p w:rsidR="002D098F" w:rsidRDefault="002D098F">
      <w:pPr>
        <w:pStyle w:val="ConsPlusTitle"/>
        <w:jc w:val="center"/>
      </w:pPr>
      <w:r>
        <w:t>ВЫРУЧЕННЫХ ОТ ЕГО РЕАЛИЗАЦИИ</w:t>
      </w:r>
    </w:p>
    <w:p w:rsidR="002D098F" w:rsidRDefault="002D098F">
      <w:pPr>
        <w:pStyle w:val="ConsPlusNormal"/>
        <w:ind w:firstLine="540"/>
        <w:jc w:val="both"/>
      </w:pPr>
    </w:p>
    <w:p w:rsidR="002D098F" w:rsidRDefault="002D098F">
      <w:pPr>
        <w:pStyle w:val="ConsPlusNormal"/>
        <w:ind w:firstLine="540"/>
        <w:jc w:val="both"/>
      </w:pPr>
      <w:r>
        <w:t>1. Настоящее Положение определяет порядок сообщения первым заместителем Губернатора Новгородской области - руководителем Администрации Губернатора Новгородской области, лицами, замещающими государственные должности в Правительстве Новгородской области и иных органах исполнительной власти Новгородской области (далее лицо, замещающее государственную должность), за исключением Губернатора Новгородской области, председателями комитетов Новгородской области и начальниками инспекций Новгородской области (далее государственный гражданский служащий)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2D098F" w:rsidRDefault="002D098F">
      <w:pPr>
        <w:pStyle w:val="ConsPlusNormal"/>
        <w:ind w:firstLine="540"/>
        <w:jc w:val="both"/>
      </w:pPr>
    </w:p>
    <w:p w:rsidR="002D098F" w:rsidRDefault="002D098F">
      <w:pPr>
        <w:pStyle w:val="ConsPlusNormal"/>
        <w:ind w:firstLine="540"/>
        <w:jc w:val="both"/>
      </w:pPr>
      <w:r>
        <w:t>2. Для целей настоящего Положения используются следующие понятия:</w:t>
      </w:r>
    </w:p>
    <w:p w:rsidR="002D098F" w:rsidRDefault="002D098F">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должность, государственным гражданским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2D098F" w:rsidRDefault="002D098F">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должность, государственным гражданским служащим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D098F" w:rsidRDefault="002D098F">
      <w:pPr>
        <w:pStyle w:val="ConsPlusNormal"/>
        <w:ind w:firstLine="540"/>
        <w:jc w:val="both"/>
      </w:pPr>
    </w:p>
    <w:p w:rsidR="002D098F" w:rsidRDefault="002D098F">
      <w:pPr>
        <w:pStyle w:val="ConsPlusNormal"/>
        <w:ind w:firstLine="540"/>
        <w:jc w:val="both"/>
      </w:pPr>
      <w:r>
        <w:t>3. Лица, замещающие государственные должности, государственные гражданские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2D098F" w:rsidRDefault="002D098F">
      <w:pPr>
        <w:pStyle w:val="ConsPlusNormal"/>
        <w:ind w:firstLine="540"/>
        <w:jc w:val="both"/>
      </w:pPr>
    </w:p>
    <w:p w:rsidR="002D098F" w:rsidRDefault="002D098F">
      <w:pPr>
        <w:pStyle w:val="ConsPlusNormal"/>
        <w:ind w:firstLine="540"/>
        <w:jc w:val="both"/>
      </w:pPr>
      <w:r>
        <w:t>4. Лица, замещающие государственные должности, государственные гражданские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2D098F" w:rsidRDefault="002D098F">
      <w:pPr>
        <w:pStyle w:val="ConsPlusNormal"/>
        <w:ind w:firstLine="540"/>
        <w:jc w:val="both"/>
      </w:pPr>
    </w:p>
    <w:p w:rsidR="002D098F" w:rsidRDefault="002D098F">
      <w:pPr>
        <w:pStyle w:val="ConsPlusNormal"/>
        <w:ind w:firstLine="540"/>
        <w:jc w:val="both"/>
      </w:pPr>
      <w:r>
        <w:t xml:space="preserve">5. </w:t>
      </w:r>
      <w:hyperlink w:anchor="P124">
        <w:r>
          <w:rPr>
            <w:color w:val="0000FF"/>
          </w:rPr>
          <w:t>Уведомление</w:t>
        </w:r>
      </w:hyperlink>
      <w: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уведомление), составленное по форме согласно приложению N 1 к настоящему Положению, представляется не позднее 3 рабочих дней со дня получения подарка в финансовый отдел Администрации Губернатора Новгородской области (далее уполномоченное структурное подразделение).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 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D098F" w:rsidRDefault="002D098F">
      <w:pPr>
        <w:pStyle w:val="ConsPlusNormal"/>
        <w:spacing w:before="220"/>
        <w:ind w:firstLine="540"/>
        <w:jc w:val="both"/>
      </w:pPr>
      <w:r>
        <w:t>При невозможности подачи уведомления в сроки, указанные в первом и втором абзацах настоящего пункта, по причине, не зависящей от лица, замещающего государственную должность, государственного гражданского служащего, оно представляется не позднее следующего дня после ее устранения.</w:t>
      </w:r>
    </w:p>
    <w:p w:rsidR="002D098F" w:rsidRDefault="002D098F">
      <w:pPr>
        <w:pStyle w:val="ConsPlusNormal"/>
        <w:ind w:firstLine="540"/>
        <w:jc w:val="both"/>
      </w:pPr>
    </w:p>
    <w:p w:rsidR="002D098F" w:rsidRDefault="002D098F">
      <w:pPr>
        <w:pStyle w:val="ConsPlusNormal"/>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в соответствующем журнале регистрации уведомлений, другой экземпляр направляется в комиссию по поступлению и выбытию активов Правительства Новгородской области, созданную распоряжением Правительства Новгородской области (далее комиссия).</w:t>
      </w:r>
    </w:p>
    <w:p w:rsidR="002D098F" w:rsidRDefault="002D098F">
      <w:pPr>
        <w:pStyle w:val="ConsPlusNormal"/>
        <w:ind w:firstLine="540"/>
        <w:jc w:val="both"/>
      </w:pPr>
    </w:p>
    <w:p w:rsidR="002D098F" w:rsidRDefault="002D098F">
      <w:pPr>
        <w:pStyle w:val="ConsPlusNormal"/>
        <w:ind w:firstLine="540"/>
        <w:jc w:val="both"/>
      </w:pPr>
      <w:bookmarkStart w:id="2" w:name="P66"/>
      <w:bookmarkEnd w:id="2"/>
      <w:r>
        <w:t>7. Подарок, стоимость которого подтверждается документами и превышает 3,0 тыс. рублей либо стоимость которого получившему его государственному гражданскому служащему неизвестна, сдается ответственному лицу уполномоченного структурного подразделения,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 уведомлений.</w:t>
      </w:r>
    </w:p>
    <w:p w:rsidR="002D098F" w:rsidRDefault="002D098F">
      <w:pPr>
        <w:pStyle w:val="ConsPlusNormal"/>
        <w:ind w:firstLine="540"/>
        <w:jc w:val="both"/>
      </w:pPr>
    </w:p>
    <w:p w:rsidR="002D098F" w:rsidRDefault="002D098F">
      <w:pPr>
        <w:pStyle w:val="ConsPlusNormal"/>
        <w:ind w:firstLine="540"/>
        <w:jc w:val="both"/>
      </w:pPr>
      <w:r>
        <w:t xml:space="preserve">8. Подарок, полученный лицом, замещающим государственную должность, независимо от его стоимости, подлежит передаче на хранение в порядке, предусмотренном </w:t>
      </w:r>
      <w:hyperlink w:anchor="P66">
        <w:r>
          <w:rPr>
            <w:color w:val="0000FF"/>
          </w:rPr>
          <w:t>пунктом 7</w:t>
        </w:r>
      </w:hyperlink>
      <w:r>
        <w:t xml:space="preserve"> настоящего Положения.</w:t>
      </w:r>
    </w:p>
    <w:p w:rsidR="002D098F" w:rsidRDefault="002D098F">
      <w:pPr>
        <w:pStyle w:val="ConsPlusNormal"/>
        <w:ind w:firstLine="540"/>
        <w:jc w:val="both"/>
      </w:pPr>
    </w:p>
    <w:p w:rsidR="002D098F" w:rsidRDefault="002D098F">
      <w:pPr>
        <w:pStyle w:val="ConsPlusNormal"/>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2D098F" w:rsidRDefault="002D098F">
      <w:pPr>
        <w:pStyle w:val="ConsPlusNormal"/>
        <w:ind w:firstLine="540"/>
        <w:jc w:val="both"/>
      </w:pPr>
    </w:p>
    <w:p w:rsidR="002D098F" w:rsidRDefault="002D098F">
      <w:pPr>
        <w:pStyle w:val="ConsPlusNormal"/>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w:t>
      </w:r>
    </w:p>
    <w:p w:rsidR="002D098F" w:rsidRDefault="002D098F">
      <w:pPr>
        <w:pStyle w:val="ConsPlusNormal"/>
        <w:spacing w:before="220"/>
        <w:ind w:firstLine="540"/>
        <w:jc w:val="both"/>
      </w:pPr>
      <w:r>
        <w:t>Сведения о рыночной цене подтверждаются документально, а при невозможности документального подтверждения - экспертным путем.</w:t>
      </w:r>
    </w:p>
    <w:p w:rsidR="002D098F" w:rsidRDefault="002D098F">
      <w:pPr>
        <w:pStyle w:val="ConsPlusNormal"/>
        <w:spacing w:before="220"/>
        <w:ind w:firstLine="540"/>
        <w:jc w:val="both"/>
      </w:pPr>
      <w:r>
        <w:t>Подарок возвращается сдавшему его лицу по акту приема-передачи в случае, если его стоимость не превышает 3,0 тыс. рублей.</w:t>
      </w:r>
    </w:p>
    <w:p w:rsidR="002D098F" w:rsidRDefault="002D098F">
      <w:pPr>
        <w:pStyle w:val="ConsPlusNormal"/>
        <w:ind w:firstLine="540"/>
        <w:jc w:val="both"/>
      </w:pPr>
    </w:p>
    <w:p w:rsidR="002D098F" w:rsidRDefault="002D098F">
      <w:pPr>
        <w:pStyle w:val="ConsPlusNormal"/>
        <w:ind w:firstLine="540"/>
        <w:jc w:val="both"/>
      </w:pPr>
      <w:r>
        <w:lastRenderedPageBreak/>
        <w:t>11. Уполномоченное структурное подразделение обеспечивает включение в установленном порядке принятого к бухгалтерскому учету подарка, стоимость которого превышает 3,0 тыс. рублей, в реестр имущества Новгородской области.</w:t>
      </w:r>
    </w:p>
    <w:p w:rsidR="002D098F" w:rsidRDefault="002D098F">
      <w:pPr>
        <w:pStyle w:val="ConsPlusNormal"/>
        <w:ind w:firstLine="540"/>
        <w:jc w:val="both"/>
      </w:pPr>
    </w:p>
    <w:p w:rsidR="002D098F" w:rsidRDefault="002D098F">
      <w:pPr>
        <w:pStyle w:val="ConsPlusNormal"/>
        <w:ind w:firstLine="540"/>
        <w:jc w:val="both"/>
      </w:pPr>
      <w:bookmarkStart w:id="3" w:name="P78"/>
      <w:bookmarkEnd w:id="3"/>
      <w:r>
        <w:t xml:space="preserve">12. Лицо, замещающее государственную должность, государственный гражданский служащий, сдавшие подарок, могут его выкупить, направив на имя представителя нанимателя (работодателя) соответствующее </w:t>
      </w:r>
      <w:hyperlink w:anchor="P185">
        <w:r>
          <w:rPr>
            <w:color w:val="0000FF"/>
          </w:rPr>
          <w:t>заявление</w:t>
        </w:r>
      </w:hyperlink>
      <w:r>
        <w:t xml:space="preserve"> по форме согласно приложению N 2 к настоящему Положению не позднее 2 месяцев со дня сдачи подарка ответственному лицу, указанному в </w:t>
      </w:r>
      <w:hyperlink w:anchor="P66">
        <w:r>
          <w:rPr>
            <w:color w:val="0000FF"/>
          </w:rPr>
          <w:t>пункте 7</w:t>
        </w:r>
      </w:hyperlink>
      <w:r>
        <w:t xml:space="preserve"> настоящего Положения. Заявление может быть подано одновременно с уведомлением о получении подарка.</w:t>
      </w:r>
    </w:p>
    <w:p w:rsidR="002D098F" w:rsidRDefault="002D098F">
      <w:pPr>
        <w:pStyle w:val="ConsPlusNormal"/>
        <w:ind w:firstLine="540"/>
        <w:jc w:val="both"/>
      </w:pPr>
    </w:p>
    <w:p w:rsidR="002D098F" w:rsidRDefault="002D098F">
      <w:pPr>
        <w:pStyle w:val="ConsPlusNormal"/>
        <w:ind w:firstLine="540"/>
        <w:jc w:val="both"/>
      </w:pPr>
      <w:bookmarkStart w:id="4" w:name="P80"/>
      <w:bookmarkEnd w:id="4"/>
      <w:r>
        <w:t xml:space="preserve">13. Уполномоченное структурное подразделение в течение 3 месяцев со дня поступления заявления, указанного в </w:t>
      </w:r>
      <w:hyperlink w:anchor="P78">
        <w:r>
          <w:rPr>
            <w:color w:val="0000FF"/>
          </w:rPr>
          <w:t>пункте 12</w:t>
        </w:r>
      </w:hyperlink>
      <w:r>
        <w:t xml:space="preserve"> настоящего Положения, организует оценку стоимости подарка для реализации (выкупа) и уведомляет в письменной форме лицо, замещающее государственную должность, или государственного гражданского служащего о результатах оценки.</w:t>
      </w:r>
    </w:p>
    <w:p w:rsidR="002D098F" w:rsidRDefault="002D098F">
      <w:pPr>
        <w:pStyle w:val="ConsPlusNormal"/>
        <w:spacing w:before="220"/>
        <w:ind w:firstLine="540"/>
        <w:jc w:val="both"/>
      </w:pPr>
      <w:r>
        <w:t>Лицо, замещающее государственную должность, или государственный гражданский служащий в течение одного месяца со дня получения уведомления о результатах оценки выкупает подарок по установленной в результате оценки стоимости или письменно отказывается от выкупа.</w:t>
      </w:r>
    </w:p>
    <w:p w:rsidR="002D098F" w:rsidRDefault="002D098F">
      <w:pPr>
        <w:pStyle w:val="ConsPlusNormal"/>
        <w:ind w:firstLine="540"/>
        <w:jc w:val="both"/>
      </w:pPr>
    </w:p>
    <w:p w:rsidR="002D098F" w:rsidRDefault="002D098F">
      <w:pPr>
        <w:pStyle w:val="ConsPlusNormal"/>
        <w:ind w:firstLine="540"/>
        <w:jc w:val="both"/>
      </w:pPr>
      <w:r>
        <w:t xml:space="preserve">14.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гражданских служащих заявление, указанное в </w:t>
      </w:r>
      <w:hyperlink w:anchor="P78">
        <w:r>
          <w:rPr>
            <w:color w:val="0000FF"/>
          </w:rPr>
          <w:t>пункте 12</w:t>
        </w:r>
      </w:hyperlink>
      <w:r>
        <w:t xml:space="preserve"> настоящего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D098F" w:rsidRDefault="002D098F">
      <w:pPr>
        <w:pStyle w:val="ConsPlusNormal"/>
        <w:ind w:firstLine="540"/>
        <w:jc w:val="both"/>
      </w:pPr>
    </w:p>
    <w:p w:rsidR="002D098F" w:rsidRDefault="002D098F">
      <w:pPr>
        <w:pStyle w:val="ConsPlusNormal"/>
        <w:ind w:firstLine="540"/>
        <w:jc w:val="both"/>
      </w:pPr>
      <w:r>
        <w:t xml:space="preserve">15. Подарок, в отношении которого не поступило заявление, указанное в </w:t>
      </w:r>
      <w:hyperlink w:anchor="P78">
        <w:r>
          <w:rPr>
            <w:color w:val="0000FF"/>
          </w:rPr>
          <w:t>пункте 12</w:t>
        </w:r>
      </w:hyperlink>
      <w:r>
        <w:t xml:space="preserve"> настоящего Положения, может использоваться Правительством Новгородской области с учетом заключения комиссии о целесообразности использования подарка для обеспечения деятельности Правительства Новгородской области.</w:t>
      </w:r>
    </w:p>
    <w:p w:rsidR="002D098F" w:rsidRDefault="002D098F">
      <w:pPr>
        <w:pStyle w:val="ConsPlusNormal"/>
        <w:ind w:firstLine="540"/>
        <w:jc w:val="both"/>
      </w:pPr>
    </w:p>
    <w:p w:rsidR="002D098F" w:rsidRDefault="002D098F">
      <w:pPr>
        <w:pStyle w:val="ConsPlusNormal"/>
        <w:ind w:firstLine="540"/>
        <w:jc w:val="both"/>
      </w:pPr>
      <w:bookmarkStart w:id="5" w:name="P87"/>
      <w:bookmarkEnd w:id="5"/>
      <w:r>
        <w:t xml:space="preserve">16. В случае нецелесообразности использования подарка, полученного государственным гражданским служащим, лицом, замещающим государственную должность, за исключением первого заместителя Губернатора Новгородской области - руководителя Администрации Губернатора Новгородской области, в течение 30 календарных дней со дня окончания срока, предусмотренного </w:t>
      </w:r>
      <w:hyperlink w:anchor="P78">
        <w:r>
          <w:rPr>
            <w:color w:val="0000FF"/>
          </w:rPr>
          <w:t>пунктом 12</w:t>
        </w:r>
      </w:hyperlink>
      <w:r>
        <w:t xml:space="preserve"> настоящего Положения, первым заместителем Губернатора Новгородской области - руководителем Администрации Губернатора Новгородской области принимается решение путем издания распоряжения о реализации подарка и проведении оценки его стоимости для реализации (выкупа), осуществляемой уполномоченными государственными органами и организациями посредством проведения торгов в порядке, предусмотренном законодательством Российской Федерации.</w:t>
      </w:r>
    </w:p>
    <w:p w:rsidR="002D098F" w:rsidRDefault="002D098F">
      <w:pPr>
        <w:pStyle w:val="ConsPlusNormal"/>
        <w:ind w:firstLine="540"/>
        <w:jc w:val="both"/>
      </w:pPr>
    </w:p>
    <w:p w:rsidR="002D098F" w:rsidRDefault="002D098F">
      <w:pPr>
        <w:pStyle w:val="ConsPlusNormal"/>
        <w:ind w:firstLine="540"/>
        <w:jc w:val="both"/>
      </w:pPr>
      <w:bookmarkStart w:id="6" w:name="P89"/>
      <w:bookmarkEnd w:id="6"/>
      <w:r>
        <w:t xml:space="preserve">17. В случае нецелесообразности использования подарка, полученного первым заместителем Губернатора Новгородской области - руководителем Администрации Губернатора Новгородской области, в течение 30 календарных дней со дня окончания срока, предусмотренного </w:t>
      </w:r>
      <w:hyperlink w:anchor="P78">
        <w:r>
          <w:rPr>
            <w:color w:val="0000FF"/>
          </w:rPr>
          <w:t>пунктом 12</w:t>
        </w:r>
      </w:hyperlink>
      <w:r>
        <w:t xml:space="preserve"> настоящего Положения, Губернатором Новгородской области принимается решение путем издания распоряжения Председателя Правительства Новгородской области о реализации подарка и проведении оценки его стоимости для реализации (выкупа), осуществляемой уполномоченными государственными органами и организациями посредством проведения торгов в порядке, </w:t>
      </w:r>
      <w:r>
        <w:lastRenderedPageBreak/>
        <w:t>предусмотренном законодательством Российской Федерации.</w:t>
      </w:r>
    </w:p>
    <w:p w:rsidR="002D098F" w:rsidRDefault="002D098F">
      <w:pPr>
        <w:pStyle w:val="ConsPlusNormal"/>
        <w:ind w:firstLine="540"/>
        <w:jc w:val="both"/>
      </w:pPr>
    </w:p>
    <w:p w:rsidR="002D098F" w:rsidRDefault="002D098F">
      <w:pPr>
        <w:pStyle w:val="ConsPlusNormal"/>
        <w:ind w:firstLine="540"/>
        <w:jc w:val="both"/>
      </w:pPr>
      <w:r>
        <w:t xml:space="preserve">18. Оценка стоимости подарка для реализации (выкупа), предусмотренная </w:t>
      </w:r>
      <w:hyperlink w:anchor="P80">
        <w:r>
          <w:rPr>
            <w:color w:val="0000FF"/>
          </w:rPr>
          <w:t>пунктами 13</w:t>
        </w:r>
      </w:hyperlink>
      <w:r>
        <w:t xml:space="preserve">, </w:t>
      </w:r>
      <w:hyperlink w:anchor="P87">
        <w:r>
          <w:rPr>
            <w:color w:val="0000FF"/>
          </w:rPr>
          <w:t>16</w:t>
        </w:r>
      </w:hyperlink>
      <w:r>
        <w:t xml:space="preserve">, </w:t>
      </w:r>
      <w:hyperlink w:anchor="P89">
        <w:r>
          <w:rPr>
            <w:color w:val="0000FF"/>
          </w:rPr>
          <w:t>17</w:t>
        </w:r>
      </w:hyperlink>
      <w:r>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D098F" w:rsidRDefault="002D098F">
      <w:pPr>
        <w:pStyle w:val="ConsPlusNormal"/>
        <w:ind w:firstLine="540"/>
        <w:jc w:val="both"/>
      </w:pPr>
    </w:p>
    <w:p w:rsidR="002D098F" w:rsidRDefault="002D098F">
      <w:pPr>
        <w:pStyle w:val="ConsPlusNormal"/>
        <w:ind w:firstLine="540"/>
        <w:jc w:val="both"/>
      </w:pPr>
      <w:r>
        <w:t xml:space="preserve">19. В случае если подарок не реализован или не выкуплен государственным гражданским служащим, лицом, замещающим государственную должность, за исключением первого заместителя Губернатора Новгородской области - руководителя Администрации Губернатора Новгородской области, в течение 30 календарных дней со дня окончания мероприятий, предусмотренных </w:t>
      </w:r>
      <w:hyperlink w:anchor="P87">
        <w:r>
          <w:rPr>
            <w:color w:val="0000FF"/>
          </w:rPr>
          <w:t>пунктом 16</w:t>
        </w:r>
      </w:hyperlink>
      <w:r>
        <w:t xml:space="preserve"> настоящего Положения, первым заместителем Губернатора Новгородской - руководителем Администрации Губернатора Новгородской области принимается решение путем издания распоряжения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D098F" w:rsidRDefault="002D098F">
      <w:pPr>
        <w:pStyle w:val="ConsPlusNormal"/>
        <w:ind w:firstLine="540"/>
        <w:jc w:val="both"/>
      </w:pPr>
    </w:p>
    <w:p w:rsidR="002D098F" w:rsidRDefault="002D098F">
      <w:pPr>
        <w:pStyle w:val="ConsPlusNormal"/>
        <w:ind w:firstLine="540"/>
        <w:jc w:val="both"/>
      </w:pPr>
      <w:r>
        <w:t xml:space="preserve">20. В случае если подарок не реализован или не выкуплен первым заместителем Губернатора Новгородской области - руководителем Администрации Губернатора Новгородской области в течение 30 календарных дней со дня окончания мероприятий, предусмотренных </w:t>
      </w:r>
      <w:hyperlink w:anchor="P89">
        <w:r>
          <w:rPr>
            <w:color w:val="0000FF"/>
          </w:rPr>
          <w:t>пунктом 17</w:t>
        </w:r>
      </w:hyperlink>
      <w:r>
        <w:t xml:space="preserve"> настоящего Положения, Губернатором Новгородской области принимается решение путем издания распоряжения Председателя Правительства Новгородской области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D098F" w:rsidRDefault="002D098F">
      <w:pPr>
        <w:pStyle w:val="ConsPlusNormal"/>
        <w:ind w:firstLine="540"/>
        <w:jc w:val="both"/>
      </w:pPr>
    </w:p>
    <w:p w:rsidR="002D098F" w:rsidRDefault="002D098F">
      <w:pPr>
        <w:pStyle w:val="ConsPlusNormal"/>
        <w:ind w:firstLine="540"/>
        <w:jc w:val="both"/>
      </w:pPr>
      <w:r>
        <w:t>21. Средства, вырученные от реализации (выкупа) подарка, зачисляются в доход областного бюджета в порядке, установленном бюджетным законодательством Российской Федерации.</w:t>
      </w: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jc w:val="right"/>
        <w:outlineLvl w:val="1"/>
      </w:pPr>
      <w:r>
        <w:t>Приложение N 1</w:t>
      </w:r>
    </w:p>
    <w:p w:rsidR="002D098F" w:rsidRDefault="002D098F">
      <w:pPr>
        <w:pStyle w:val="ConsPlusNormal"/>
        <w:jc w:val="right"/>
      </w:pPr>
      <w:r>
        <w:t>к Положению</w:t>
      </w:r>
    </w:p>
    <w:p w:rsidR="002D098F" w:rsidRDefault="002D098F">
      <w:pPr>
        <w:pStyle w:val="ConsPlusNormal"/>
        <w:jc w:val="right"/>
      </w:pPr>
      <w:r>
        <w:t>о сообщении лицами, замещающими отдельные</w:t>
      </w:r>
    </w:p>
    <w:p w:rsidR="002D098F" w:rsidRDefault="002D098F">
      <w:pPr>
        <w:pStyle w:val="ConsPlusNormal"/>
        <w:jc w:val="right"/>
      </w:pPr>
      <w:r>
        <w:t>государственные должности Новгородской</w:t>
      </w:r>
    </w:p>
    <w:p w:rsidR="002D098F" w:rsidRDefault="002D098F">
      <w:pPr>
        <w:pStyle w:val="ConsPlusNormal"/>
        <w:jc w:val="right"/>
      </w:pPr>
      <w:r>
        <w:t>области и отдельные должности государственной</w:t>
      </w:r>
    </w:p>
    <w:p w:rsidR="002D098F" w:rsidRDefault="002D098F">
      <w:pPr>
        <w:pStyle w:val="ConsPlusNormal"/>
        <w:jc w:val="right"/>
      </w:pPr>
      <w:r>
        <w:t>гражданской службы Новгородской области,</w:t>
      </w:r>
    </w:p>
    <w:p w:rsidR="002D098F" w:rsidRDefault="002D098F">
      <w:pPr>
        <w:pStyle w:val="ConsPlusNormal"/>
        <w:jc w:val="right"/>
      </w:pPr>
      <w:r>
        <w:t>о получении подарка в связи с протокольными</w:t>
      </w:r>
    </w:p>
    <w:p w:rsidR="002D098F" w:rsidRDefault="002D098F">
      <w:pPr>
        <w:pStyle w:val="ConsPlusNormal"/>
        <w:jc w:val="right"/>
      </w:pPr>
      <w:r>
        <w:t>мероприятиями, служебными командировками и</w:t>
      </w:r>
    </w:p>
    <w:p w:rsidR="002D098F" w:rsidRDefault="002D098F">
      <w:pPr>
        <w:pStyle w:val="ConsPlusNormal"/>
        <w:jc w:val="right"/>
      </w:pPr>
      <w:r>
        <w:t>другими официальными мероприятиями, участие</w:t>
      </w:r>
    </w:p>
    <w:p w:rsidR="002D098F" w:rsidRDefault="002D098F">
      <w:pPr>
        <w:pStyle w:val="ConsPlusNormal"/>
        <w:jc w:val="right"/>
      </w:pPr>
      <w:r>
        <w:t>в которых связано с исполнением ими служебных</w:t>
      </w:r>
    </w:p>
    <w:p w:rsidR="002D098F" w:rsidRDefault="002D098F">
      <w:pPr>
        <w:pStyle w:val="ConsPlusNormal"/>
        <w:jc w:val="right"/>
      </w:pPr>
      <w:r>
        <w:t>(должностных) обязанностей, сдаче и оценке</w:t>
      </w:r>
    </w:p>
    <w:p w:rsidR="002D098F" w:rsidRDefault="002D098F">
      <w:pPr>
        <w:pStyle w:val="ConsPlusNormal"/>
        <w:jc w:val="right"/>
      </w:pPr>
      <w:r>
        <w:t>подарка, реализации (выкупе) и зачислении</w:t>
      </w:r>
    </w:p>
    <w:p w:rsidR="002D098F" w:rsidRDefault="002D098F">
      <w:pPr>
        <w:pStyle w:val="ConsPlusNormal"/>
        <w:jc w:val="right"/>
      </w:pPr>
      <w:r>
        <w:t>средств, вырученных от его реализации</w:t>
      </w:r>
    </w:p>
    <w:p w:rsidR="002D098F" w:rsidRDefault="002D098F">
      <w:pPr>
        <w:pStyle w:val="ConsPlusNormal"/>
        <w:ind w:firstLine="540"/>
        <w:jc w:val="both"/>
      </w:pPr>
    </w:p>
    <w:p w:rsidR="002D098F" w:rsidRDefault="002D098F">
      <w:pPr>
        <w:pStyle w:val="ConsPlusNonformat"/>
        <w:jc w:val="both"/>
      </w:pPr>
      <w:r>
        <w:t xml:space="preserve">                                                  Финансовый          отдел</w:t>
      </w:r>
    </w:p>
    <w:p w:rsidR="002D098F" w:rsidRDefault="002D098F">
      <w:pPr>
        <w:pStyle w:val="ConsPlusNonformat"/>
        <w:jc w:val="both"/>
      </w:pPr>
      <w:r>
        <w:t xml:space="preserve">                                                  Администрации Губернатора</w:t>
      </w:r>
    </w:p>
    <w:p w:rsidR="002D098F" w:rsidRDefault="002D098F">
      <w:pPr>
        <w:pStyle w:val="ConsPlusNonformat"/>
        <w:jc w:val="both"/>
      </w:pPr>
      <w:r>
        <w:t xml:space="preserve">                                                  Новгородской области</w:t>
      </w:r>
    </w:p>
    <w:p w:rsidR="002D098F" w:rsidRDefault="002D098F">
      <w:pPr>
        <w:pStyle w:val="ConsPlusNonformat"/>
        <w:jc w:val="both"/>
      </w:pPr>
      <w:r>
        <w:t xml:space="preserve">                                                  от ______________________</w:t>
      </w:r>
    </w:p>
    <w:p w:rsidR="002D098F" w:rsidRDefault="002D098F">
      <w:pPr>
        <w:pStyle w:val="ConsPlusNonformat"/>
        <w:jc w:val="both"/>
      </w:pPr>
      <w:r>
        <w:t xml:space="preserve">                                                  _________________________</w:t>
      </w:r>
    </w:p>
    <w:p w:rsidR="002D098F" w:rsidRDefault="002D098F">
      <w:pPr>
        <w:pStyle w:val="ConsPlusNonformat"/>
        <w:jc w:val="both"/>
      </w:pPr>
      <w:r>
        <w:t xml:space="preserve">                                                       (ФИО, должность)</w:t>
      </w:r>
    </w:p>
    <w:p w:rsidR="002D098F" w:rsidRDefault="002D098F">
      <w:pPr>
        <w:pStyle w:val="ConsPlusNonformat"/>
        <w:jc w:val="both"/>
      </w:pPr>
    </w:p>
    <w:p w:rsidR="002D098F" w:rsidRDefault="002D098F">
      <w:pPr>
        <w:pStyle w:val="ConsPlusNonformat"/>
        <w:jc w:val="both"/>
      </w:pPr>
      <w:bookmarkStart w:id="7" w:name="P124"/>
      <w:bookmarkEnd w:id="7"/>
      <w:r>
        <w:t xml:space="preserve">                                УВЕДОМЛЕНИЕ</w:t>
      </w:r>
    </w:p>
    <w:p w:rsidR="002D098F" w:rsidRDefault="002D098F">
      <w:pPr>
        <w:pStyle w:val="ConsPlusNonformat"/>
        <w:jc w:val="both"/>
      </w:pPr>
      <w:r>
        <w:t xml:space="preserve">                            о получении подарка</w:t>
      </w:r>
    </w:p>
    <w:p w:rsidR="002D098F" w:rsidRDefault="002D098F">
      <w:pPr>
        <w:pStyle w:val="ConsPlusNonformat"/>
        <w:jc w:val="both"/>
      </w:pPr>
    </w:p>
    <w:p w:rsidR="002D098F" w:rsidRDefault="002D098F">
      <w:pPr>
        <w:pStyle w:val="ConsPlusNonformat"/>
        <w:jc w:val="both"/>
      </w:pPr>
      <w:r>
        <w:lastRenderedPageBreak/>
        <w:t xml:space="preserve">    </w:t>
      </w:r>
      <w:proofErr w:type="gramStart"/>
      <w:r>
        <w:t>Уведомляю  о</w:t>
      </w:r>
      <w:proofErr w:type="gramEnd"/>
      <w:r>
        <w:t xml:space="preserve">  получении  подарка  (подарков)  в  связи  с  протокольным</w:t>
      </w:r>
    </w:p>
    <w:p w:rsidR="002D098F" w:rsidRDefault="002D098F">
      <w:pPr>
        <w:pStyle w:val="ConsPlusNonformat"/>
        <w:jc w:val="both"/>
      </w:pPr>
      <w:proofErr w:type="gramStart"/>
      <w:r>
        <w:t>мероприятием,  служебной</w:t>
      </w:r>
      <w:proofErr w:type="gramEnd"/>
      <w:r>
        <w:t xml:space="preserve">  командировкой,  другим  официальным  мероприятием</w:t>
      </w:r>
    </w:p>
    <w:p w:rsidR="002D098F" w:rsidRDefault="002D098F">
      <w:pPr>
        <w:pStyle w:val="ConsPlusNonformat"/>
        <w:jc w:val="both"/>
      </w:pPr>
      <w:r>
        <w:t>(нужное подчеркнуть) ______________________________________________________</w:t>
      </w:r>
    </w:p>
    <w:p w:rsidR="002D098F" w:rsidRDefault="002D098F">
      <w:pPr>
        <w:pStyle w:val="ConsPlusNonformat"/>
        <w:jc w:val="both"/>
      </w:pPr>
      <w:r>
        <w:t>___________________________________________________________________________</w:t>
      </w:r>
    </w:p>
    <w:p w:rsidR="002D098F" w:rsidRDefault="002D098F">
      <w:pPr>
        <w:pStyle w:val="ConsPlusNonformat"/>
        <w:jc w:val="both"/>
      </w:pPr>
      <w:r>
        <w:t xml:space="preserve"> (указать наименование протокольного мероприятия или другого официального</w:t>
      </w:r>
    </w:p>
    <w:p w:rsidR="002D098F" w:rsidRDefault="002D098F">
      <w:pPr>
        <w:pStyle w:val="ConsPlusNonformat"/>
        <w:jc w:val="both"/>
      </w:pPr>
      <w:r>
        <w:t>___________________________________________________________________________</w:t>
      </w:r>
    </w:p>
    <w:p w:rsidR="002D098F" w:rsidRDefault="002D098F">
      <w:pPr>
        <w:pStyle w:val="ConsPlusNonformat"/>
        <w:jc w:val="both"/>
      </w:pPr>
      <w:r>
        <w:t xml:space="preserve">   мероприятия, место и дату его проведения, место и дату командировки)</w:t>
      </w:r>
    </w:p>
    <w:p w:rsidR="002D098F" w:rsidRDefault="002D098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5386"/>
        <w:gridCol w:w="2835"/>
      </w:tblGrid>
      <w:tr w:rsidR="002D098F">
        <w:tc>
          <w:tcPr>
            <w:tcW w:w="816" w:type="dxa"/>
            <w:vAlign w:val="center"/>
          </w:tcPr>
          <w:p w:rsidR="002D098F" w:rsidRDefault="002D098F">
            <w:pPr>
              <w:pStyle w:val="ConsPlusNormal"/>
              <w:jc w:val="center"/>
            </w:pPr>
            <w:r>
              <w:t>N п/п</w:t>
            </w:r>
          </w:p>
        </w:tc>
        <w:tc>
          <w:tcPr>
            <w:tcW w:w="5386" w:type="dxa"/>
            <w:vAlign w:val="center"/>
          </w:tcPr>
          <w:p w:rsidR="002D098F" w:rsidRDefault="002D098F">
            <w:pPr>
              <w:pStyle w:val="ConsPlusNormal"/>
              <w:jc w:val="center"/>
            </w:pPr>
            <w:r>
              <w:t>Наименование подарка</w:t>
            </w:r>
          </w:p>
        </w:tc>
        <w:tc>
          <w:tcPr>
            <w:tcW w:w="2835" w:type="dxa"/>
            <w:vAlign w:val="center"/>
          </w:tcPr>
          <w:p w:rsidR="002D098F" w:rsidRDefault="002D098F">
            <w:pPr>
              <w:pStyle w:val="ConsPlusNormal"/>
              <w:jc w:val="center"/>
            </w:pPr>
            <w:r>
              <w:t>Количество предметов</w:t>
            </w:r>
          </w:p>
        </w:tc>
      </w:tr>
      <w:tr w:rsidR="002D098F">
        <w:tc>
          <w:tcPr>
            <w:tcW w:w="816" w:type="dxa"/>
          </w:tcPr>
          <w:p w:rsidR="002D098F" w:rsidRDefault="002D098F">
            <w:pPr>
              <w:pStyle w:val="ConsPlusNormal"/>
            </w:pPr>
          </w:p>
        </w:tc>
        <w:tc>
          <w:tcPr>
            <w:tcW w:w="5386" w:type="dxa"/>
          </w:tcPr>
          <w:p w:rsidR="002D098F" w:rsidRDefault="002D098F">
            <w:pPr>
              <w:pStyle w:val="ConsPlusNormal"/>
            </w:pPr>
          </w:p>
        </w:tc>
        <w:tc>
          <w:tcPr>
            <w:tcW w:w="2835" w:type="dxa"/>
          </w:tcPr>
          <w:p w:rsidR="002D098F" w:rsidRDefault="002D098F">
            <w:pPr>
              <w:pStyle w:val="ConsPlusNormal"/>
            </w:pPr>
          </w:p>
        </w:tc>
      </w:tr>
      <w:tr w:rsidR="002D098F">
        <w:tc>
          <w:tcPr>
            <w:tcW w:w="816" w:type="dxa"/>
          </w:tcPr>
          <w:p w:rsidR="002D098F" w:rsidRDefault="002D098F">
            <w:pPr>
              <w:pStyle w:val="ConsPlusNormal"/>
            </w:pPr>
          </w:p>
        </w:tc>
        <w:tc>
          <w:tcPr>
            <w:tcW w:w="5386" w:type="dxa"/>
          </w:tcPr>
          <w:p w:rsidR="002D098F" w:rsidRDefault="002D098F">
            <w:pPr>
              <w:pStyle w:val="ConsPlusNormal"/>
            </w:pPr>
          </w:p>
        </w:tc>
        <w:tc>
          <w:tcPr>
            <w:tcW w:w="2835" w:type="dxa"/>
          </w:tcPr>
          <w:p w:rsidR="002D098F" w:rsidRDefault="002D098F">
            <w:pPr>
              <w:pStyle w:val="ConsPlusNormal"/>
            </w:pPr>
          </w:p>
        </w:tc>
      </w:tr>
      <w:tr w:rsidR="002D098F">
        <w:tc>
          <w:tcPr>
            <w:tcW w:w="816" w:type="dxa"/>
          </w:tcPr>
          <w:p w:rsidR="002D098F" w:rsidRDefault="002D098F">
            <w:pPr>
              <w:pStyle w:val="ConsPlusNormal"/>
            </w:pPr>
          </w:p>
        </w:tc>
        <w:tc>
          <w:tcPr>
            <w:tcW w:w="5386" w:type="dxa"/>
          </w:tcPr>
          <w:p w:rsidR="002D098F" w:rsidRDefault="002D098F">
            <w:pPr>
              <w:pStyle w:val="ConsPlusNormal"/>
            </w:pPr>
            <w:r>
              <w:t>ИТОГО</w:t>
            </w:r>
          </w:p>
        </w:tc>
        <w:tc>
          <w:tcPr>
            <w:tcW w:w="2835" w:type="dxa"/>
          </w:tcPr>
          <w:p w:rsidR="002D098F" w:rsidRDefault="002D098F">
            <w:pPr>
              <w:pStyle w:val="ConsPlusNormal"/>
            </w:pPr>
          </w:p>
        </w:tc>
      </w:tr>
    </w:tbl>
    <w:p w:rsidR="002D098F" w:rsidRDefault="002D098F">
      <w:pPr>
        <w:pStyle w:val="ConsPlusNormal"/>
        <w:ind w:firstLine="540"/>
        <w:jc w:val="both"/>
      </w:pPr>
    </w:p>
    <w:p w:rsidR="002D098F" w:rsidRDefault="002D098F">
      <w:pPr>
        <w:pStyle w:val="ConsPlusNonformat"/>
        <w:jc w:val="both"/>
      </w:pPr>
      <w:proofErr w:type="gramStart"/>
      <w:r>
        <w:t xml:space="preserve">Приложение:   </w:t>
      </w:r>
      <w:proofErr w:type="gramEnd"/>
      <w:r>
        <w:t>1. __________________________________________________________</w:t>
      </w:r>
    </w:p>
    <w:p w:rsidR="002D098F" w:rsidRDefault="002D098F">
      <w:pPr>
        <w:pStyle w:val="ConsPlusNonformat"/>
        <w:jc w:val="both"/>
      </w:pPr>
      <w:r>
        <w:t xml:space="preserve">              2. __________________________________________________________</w:t>
      </w:r>
    </w:p>
    <w:p w:rsidR="002D098F" w:rsidRDefault="002D098F">
      <w:pPr>
        <w:pStyle w:val="ConsPlusNonformat"/>
        <w:jc w:val="both"/>
      </w:pPr>
      <w:r>
        <w:t xml:space="preserve">              3. __________________________________________________________</w:t>
      </w:r>
    </w:p>
    <w:p w:rsidR="002D098F" w:rsidRDefault="002D098F">
      <w:pPr>
        <w:pStyle w:val="ConsPlusNonformat"/>
        <w:jc w:val="both"/>
      </w:pPr>
    </w:p>
    <w:p w:rsidR="002D098F" w:rsidRDefault="002D098F">
      <w:pPr>
        <w:pStyle w:val="ConsPlusNonformat"/>
        <w:jc w:val="both"/>
      </w:pPr>
      <w:r>
        <w:t xml:space="preserve">"___" _______________ 20___ года    ___________________________ </w:t>
      </w:r>
      <w:proofErr w:type="spellStart"/>
      <w:r>
        <w:t>И.О.Фамилия</w:t>
      </w:r>
      <w:proofErr w:type="spellEnd"/>
    </w:p>
    <w:p w:rsidR="002D098F" w:rsidRDefault="002D098F">
      <w:pPr>
        <w:pStyle w:val="ConsPlusNonformat"/>
        <w:jc w:val="both"/>
      </w:pPr>
      <w:r>
        <w:t xml:space="preserve">                                             (подпись)</w:t>
      </w:r>
    </w:p>
    <w:p w:rsidR="002D098F" w:rsidRDefault="002D098F">
      <w:pPr>
        <w:pStyle w:val="ConsPlusNonformat"/>
        <w:jc w:val="both"/>
      </w:pPr>
    </w:p>
    <w:p w:rsidR="002D098F" w:rsidRDefault="002D098F">
      <w:pPr>
        <w:pStyle w:val="ConsPlusNonformat"/>
        <w:jc w:val="both"/>
      </w:pPr>
      <w:r>
        <w:t xml:space="preserve">    Подарок (подарки) сдан (сданы) по акту приема-передачи N ______________</w:t>
      </w:r>
    </w:p>
    <w:p w:rsidR="002D098F" w:rsidRDefault="002D098F">
      <w:pPr>
        <w:pStyle w:val="ConsPlusNonformat"/>
        <w:jc w:val="both"/>
      </w:pPr>
      <w:r>
        <w:t>от "___" __________ 20___ года в финансовый отдел Администрации Губернатора</w:t>
      </w:r>
    </w:p>
    <w:p w:rsidR="002D098F" w:rsidRDefault="002D098F">
      <w:pPr>
        <w:pStyle w:val="ConsPlusNonformat"/>
        <w:jc w:val="both"/>
      </w:pPr>
      <w:r>
        <w:t>Новгородской области.</w:t>
      </w:r>
    </w:p>
    <w:p w:rsidR="002D098F" w:rsidRDefault="002D098F">
      <w:pPr>
        <w:pStyle w:val="ConsPlusNonformat"/>
        <w:jc w:val="both"/>
      </w:pPr>
      <w:r>
        <w:t xml:space="preserve">    Регистрационный номер в журнале регистрации уведомлений _______________</w:t>
      </w:r>
    </w:p>
    <w:p w:rsidR="002D098F" w:rsidRDefault="002D098F">
      <w:pPr>
        <w:pStyle w:val="ConsPlusNonformat"/>
        <w:jc w:val="both"/>
      </w:pPr>
      <w:r>
        <w:t>"___" __________ 20___ года.</w:t>
      </w: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jc w:val="right"/>
        <w:outlineLvl w:val="1"/>
      </w:pPr>
      <w:r>
        <w:t>Приложение N 2</w:t>
      </w:r>
    </w:p>
    <w:p w:rsidR="002D098F" w:rsidRDefault="002D098F">
      <w:pPr>
        <w:pStyle w:val="ConsPlusNormal"/>
        <w:jc w:val="right"/>
      </w:pPr>
      <w:r>
        <w:t>к Положению</w:t>
      </w:r>
    </w:p>
    <w:p w:rsidR="002D098F" w:rsidRDefault="002D098F">
      <w:pPr>
        <w:pStyle w:val="ConsPlusNormal"/>
        <w:jc w:val="right"/>
      </w:pPr>
      <w:r>
        <w:t>о сообщении лицами, замещающими отдельные</w:t>
      </w:r>
    </w:p>
    <w:p w:rsidR="002D098F" w:rsidRDefault="002D098F">
      <w:pPr>
        <w:pStyle w:val="ConsPlusNormal"/>
        <w:jc w:val="right"/>
      </w:pPr>
      <w:r>
        <w:t>государственные должности Новгородской</w:t>
      </w:r>
    </w:p>
    <w:p w:rsidR="002D098F" w:rsidRDefault="002D098F">
      <w:pPr>
        <w:pStyle w:val="ConsPlusNormal"/>
        <w:jc w:val="right"/>
      </w:pPr>
      <w:r>
        <w:t>области и отдельные должности государственной</w:t>
      </w:r>
    </w:p>
    <w:p w:rsidR="002D098F" w:rsidRDefault="002D098F">
      <w:pPr>
        <w:pStyle w:val="ConsPlusNormal"/>
        <w:jc w:val="right"/>
      </w:pPr>
      <w:r>
        <w:t>гражданской службы Новгородской области,</w:t>
      </w:r>
    </w:p>
    <w:p w:rsidR="002D098F" w:rsidRDefault="002D098F">
      <w:pPr>
        <w:pStyle w:val="ConsPlusNormal"/>
        <w:jc w:val="right"/>
      </w:pPr>
      <w:r>
        <w:t>о получении подарка в связи с протокольными</w:t>
      </w:r>
    </w:p>
    <w:p w:rsidR="002D098F" w:rsidRDefault="002D098F">
      <w:pPr>
        <w:pStyle w:val="ConsPlusNormal"/>
        <w:jc w:val="right"/>
      </w:pPr>
      <w:r>
        <w:t>мероприятиями, служебными командировками и</w:t>
      </w:r>
    </w:p>
    <w:p w:rsidR="002D098F" w:rsidRDefault="002D098F">
      <w:pPr>
        <w:pStyle w:val="ConsPlusNormal"/>
        <w:jc w:val="right"/>
      </w:pPr>
      <w:r>
        <w:t>другими официальными мероприятиями, участие</w:t>
      </w:r>
    </w:p>
    <w:p w:rsidR="002D098F" w:rsidRDefault="002D098F">
      <w:pPr>
        <w:pStyle w:val="ConsPlusNormal"/>
        <w:jc w:val="right"/>
      </w:pPr>
      <w:r>
        <w:t>в которых связано с исполнением ими служебных</w:t>
      </w:r>
    </w:p>
    <w:p w:rsidR="002D098F" w:rsidRDefault="002D098F">
      <w:pPr>
        <w:pStyle w:val="ConsPlusNormal"/>
        <w:jc w:val="right"/>
      </w:pPr>
      <w:r>
        <w:t>(должностных) обязанностей, сдаче и оценке</w:t>
      </w:r>
    </w:p>
    <w:p w:rsidR="002D098F" w:rsidRDefault="002D098F">
      <w:pPr>
        <w:pStyle w:val="ConsPlusNormal"/>
        <w:jc w:val="right"/>
      </w:pPr>
      <w:r>
        <w:t>подарка, реализации (выкупе) и зачислении</w:t>
      </w:r>
    </w:p>
    <w:p w:rsidR="002D098F" w:rsidRDefault="002D098F">
      <w:pPr>
        <w:pStyle w:val="ConsPlusNormal"/>
        <w:jc w:val="right"/>
      </w:pPr>
      <w:r>
        <w:t>средств, вырученных от его реализации</w:t>
      </w:r>
    </w:p>
    <w:p w:rsidR="002D098F" w:rsidRDefault="002D098F">
      <w:pPr>
        <w:pStyle w:val="ConsPlusNormal"/>
        <w:ind w:firstLine="540"/>
        <w:jc w:val="both"/>
      </w:pPr>
    </w:p>
    <w:p w:rsidR="002D098F" w:rsidRDefault="002D098F">
      <w:pPr>
        <w:pStyle w:val="ConsPlusNonformat"/>
        <w:jc w:val="both"/>
      </w:pPr>
      <w:r>
        <w:t xml:space="preserve">                                             ______________________________</w:t>
      </w:r>
    </w:p>
    <w:p w:rsidR="002D098F" w:rsidRDefault="002D098F">
      <w:pPr>
        <w:pStyle w:val="ConsPlusNonformat"/>
        <w:jc w:val="both"/>
      </w:pPr>
      <w:r>
        <w:t xml:space="preserve">                                             ______________________________</w:t>
      </w:r>
    </w:p>
    <w:p w:rsidR="002D098F" w:rsidRDefault="002D098F">
      <w:pPr>
        <w:pStyle w:val="ConsPlusNonformat"/>
        <w:jc w:val="both"/>
      </w:pPr>
      <w:r>
        <w:t xml:space="preserve">                                             от ___________________________</w:t>
      </w:r>
    </w:p>
    <w:p w:rsidR="002D098F" w:rsidRDefault="002D098F">
      <w:pPr>
        <w:pStyle w:val="ConsPlusNonformat"/>
        <w:jc w:val="both"/>
      </w:pPr>
      <w:r>
        <w:t xml:space="preserve">                                             ______________________________</w:t>
      </w:r>
    </w:p>
    <w:p w:rsidR="002D098F" w:rsidRDefault="002D098F">
      <w:pPr>
        <w:pStyle w:val="ConsPlusNonformat"/>
        <w:jc w:val="both"/>
      </w:pPr>
      <w:r>
        <w:t xml:space="preserve">                                                    (ФИО, должность)</w:t>
      </w:r>
    </w:p>
    <w:p w:rsidR="002D098F" w:rsidRDefault="002D098F">
      <w:pPr>
        <w:pStyle w:val="ConsPlusNonformat"/>
        <w:jc w:val="both"/>
      </w:pPr>
    </w:p>
    <w:p w:rsidR="002D098F" w:rsidRDefault="002D098F">
      <w:pPr>
        <w:pStyle w:val="ConsPlusNonformat"/>
        <w:jc w:val="both"/>
      </w:pPr>
      <w:bookmarkStart w:id="8" w:name="P185"/>
      <w:bookmarkEnd w:id="8"/>
      <w:r>
        <w:t xml:space="preserve">                                 ЗАЯВЛЕНИЕ</w:t>
      </w:r>
    </w:p>
    <w:p w:rsidR="002D098F" w:rsidRDefault="002D098F">
      <w:pPr>
        <w:pStyle w:val="ConsPlusNonformat"/>
        <w:jc w:val="both"/>
      </w:pPr>
      <w:r>
        <w:t xml:space="preserve">                             о выкупе подарка</w:t>
      </w:r>
    </w:p>
    <w:p w:rsidR="002D098F" w:rsidRDefault="002D098F">
      <w:pPr>
        <w:pStyle w:val="ConsPlusNonformat"/>
        <w:jc w:val="both"/>
      </w:pPr>
    </w:p>
    <w:p w:rsidR="002D098F" w:rsidRDefault="002D098F">
      <w:pPr>
        <w:pStyle w:val="ConsPlusNonformat"/>
        <w:jc w:val="both"/>
      </w:pPr>
      <w:r>
        <w:t xml:space="preserve">    </w:t>
      </w:r>
      <w:proofErr w:type="gramStart"/>
      <w:r>
        <w:t>Прошу  рассмотреть</w:t>
      </w:r>
      <w:proofErr w:type="gramEnd"/>
      <w:r>
        <w:t xml:space="preserve">  вопрос  о  возможности  выкупа  подарка (подарков),</w:t>
      </w:r>
    </w:p>
    <w:p w:rsidR="002D098F" w:rsidRDefault="002D098F">
      <w:pPr>
        <w:pStyle w:val="ConsPlusNonformat"/>
        <w:jc w:val="both"/>
      </w:pPr>
      <w:proofErr w:type="gramStart"/>
      <w:r>
        <w:t>полученного  (</w:t>
      </w:r>
      <w:proofErr w:type="gramEnd"/>
      <w:r>
        <w:t>полученных)  в  связи  с протокольным мероприятием, служебной</w:t>
      </w:r>
    </w:p>
    <w:p w:rsidR="002D098F" w:rsidRDefault="002D098F">
      <w:pPr>
        <w:pStyle w:val="ConsPlusNonformat"/>
        <w:jc w:val="both"/>
      </w:pPr>
      <w:proofErr w:type="gramStart"/>
      <w:r>
        <w:lastRenderedPageBreak/>
        <w:t xml:space="preserve">командировкой,   </w:t>
      </w:r>
      <w:proofErr w:type="gramEnd"/>
      <w:r>
        <w:t>другим   официальным   мероприятием  (нужное  подчеркнуть)</w:t>
      </w:r>
    </w:p>
    <w:p w:rsidR="002D098F" w:rsidRDefault="002D098F">
      <w:pPr>
        <w:pStyle w:val="ConsPlusNonformat"/>
        <w:jc w:val="both"/>
      </w:pPr>
      <w:r>
        <w:t>___________________________________________________________________________</w:t>
      </w:r>
    </w:p>
    <w:p w:rsidR="002D098F" w:rsidRDefault="002D098F">
      <w:pPr>
        <w:pStyle w:val="ConsPlusNonformat"/>
        <w:jc w:val="both"/>
      </w:pPr>
      <w:r>
        <w:t>___________________________________________________________________________</w:t>
      </w:r>
    </w:p>
    <w:p w:rsidR="002D098F" w:rsidRDefault="002D098F">
      <w:pPr>
        <w:pStyle w:val="ConsPlusNonformat"/>
        <w:jc w:val="both"/>
      </w:pPr>
      <w:r>
        <w:t xml:space="preserve"> (указать наименование протокольного мероприятия или другого официального</w:t>
      </w:r>
    </w:p>
    <w:p w:rsidR="002D098F" w:rsidRDefault="002D098F">
      <w:pPr>
        <w:pStyle w:val="ConsPlusNonformat"/>
        <w:jc w:val="both"/>
      </w:pPr>
      <w:r>
        <w:t>___________________________________________________________________________</w:t>
      </w:r>
    </w:p>
    <w:p w:rsidR="002D098F" w:rsidRDefault="002D098F">
      <w:pPr>
        <w:pStyle w:val="ConsPlusNonformat"/>
        <w:jc w:val="both"/>
      </w:pPr>
      <w:r>
        <w:t xml:space="preserve">   мероприятия, место и дату его проведения, место и дату командировки)</w:t>
      </w:r>
    </w:p>
    <w:p w:rsidR="002D098F" w:rsidRDefault="002D098F">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16"/>
        <w:gridCol w:w="5386"/>
        <w:gridCol w:w="2835"/>
      </w:tblGrid>
      <w:tr w:rsidR="002D098F">
        <w:tc>
          <w:tcPr>
            <w:tcW w:w="816" w:type="dxa"/>
            <w:vAlign w:val="center"/>
          </w:tcPr>
          <w:p w:rsidR="002D098F" w:rsidRDefault="002D098F">
            <w:pPr>
              <w:pStyle w:val="ConsPlusNormal"/>
              <w:jc w:val="center"/>
            </w:pPr>
            <w:r>
              <w:t>N п/п</w:t>
            </w:r>
          </w:p>
        </w:tc>
        <w:tc>
          <w:tcPr>
            <w:tcW w:w="5386" w:type="dxa"/>
            <w:vAlign w:val="center"/>
          </w:tcPr>
          <w:p w:rsidR="002D098F" w:rsidRDefault="002D098F">
            <w:pPr>
              <w:pStyle w:val="ConsPlusNormal"/>
              <w:jc w:val="center"/>
            </w:pPr>
            <w:r>
              <w:t>Наименование подарка</w:t>
            </w:r>
          </w:p>
        </w:tc>
        <w:tc>
          <w:tcPr>
            <w:tcW w:w="2835" w:type="dxa"/>
            <w:vAlign w:val="center"/>
          </w:tcPr>
          <w:p w:rsidR="002D098F" w:rsidRDefault="002D098F">
            <w:pPr>
              <w:pStyle w:val="ConsPlusNormal"/>
              <w:jc w:val="center"/>
            </w:pPr>
            <w:r>
              <w:t>Количество предметов</w:t>
            </w:r>
          </w:p>
        </w:tc>
      </w:tr>
      <w:tr w:rsidR="002D098F">
        <w:tc>
          <w:tcPr>
            <w:tcW w:w="816" w:type="dxa"/>
          </w:tcPr>
          <w:p w:rsidR="002D098F" w:rsidRDefault="002D098F">
            <w:pPr>
              <w:pStyle w:val="ConsPlusNormal"/>
            </w:pPr>
          </w:p>
        </w:tc>
        <w:tc>
          <w:tcPr>
            <w:tcW w:w="5386" w:type="dxa"/>
          </w:tcPr>
          <w:p w:rsidR="002D098F" w:rsidRDefault="002D098F">
            <w:pPr>
              <w:pStyle w:val="ConsPlusNormal"/>
            </w:pPr>
          </w:p>
        </w:tc>
        <w:tc>
          <w:tcPr>
            <w:tcW w:w="2835" w:type="dxa"/>
          </w:tcPr>
          <w:p w:rsidR="002D098F" w:rsidRDefault="002D098F">
            <w:pPr>
              <w:pStyle w:val="ConsPlusNormal"/>
            </w:pPr>
          </w:p>
        </w:tc>
      </w:tr>
      <w:tr w:rsidR="002D098F">
        <w:tc>
          <w:tcPr>
            <w:tcW w:w="816" w:type="dxa"/>
          </w:tcPr>
          <w:p w:rsidR="002D098F" w:rsidRDefault="002D098F">
            <w:pPr>
              <w:pStyle w:val="ConsPlusNormal"/>
            </w:pPr>
          </w:p>
        </w:tc>
        <w:tc>
          <w:tcPr>
            <w:tcW w:w="5386" w:type="dxa"/>
          </w:tcPr>
          <w:p w:rsidR="002D098F" w:rsidRDefault="002D098F">
            <w:pPr>
              <w:pStyle w:val="ConsPlusNormal"/>
            </w:pPr>
          </w:p>
        </w:tc>
        <w:tc>
          <w:tcPr>
            <w:tcW w:w="2835" w:type="dxa"/>
          </w:tcPr>
          <w:p w:rsidR="002D098F" w:rsidRDefault="002D098F">
            <w:pPr>
              <w:pStyle w:val="ConsPlusNormal"/>
            </w:pPr>
          </w:p>
        </w:tc>
      </w:tr>
      <w:tr w:rsidR="002D098F">
        <w:tc>
          <w:tcPr>
            <w:tcW w:w="816" w:type="dxa"/>
          </w:tcPr>
          <w:p w:rsidR="002D098F" w:rsidRDefault="002D098F">
            <w:pPr>
              <w:pStyle w:val="ConsPlusNormal"/>
            </w:pPr>
          </w:p>
        </w:tc>
        <w:tc>
          <w:tcPr>
            <w:tcW w:w="5386" w:type="dxa"/>
          </w:tcPr>
          <w:p w:rsidR="002D098F" w:rsidRDefault="002D098F">
            <w:pPr>
              <w:pStyle w:val="ConsPlusNormal"/>
            </w:pPr>
            <w:r>
              <w:t>ИТОГО</w:t>
            </w:r>
          </w:p>
        </w:tc>
        <w:tc>
          <w:tcPr>
            <w:tcW w:w="2835" w:type="dxa"/>
          </w:tcPr>
          <w:p w:rsidR="002D098F" w:rsidRDefault="002D098F">
            <w:pPr>
              <w:pStyle w:val="ConsPlusNormal"/>
            </w:pPr>
          </w:p>
        </w:tc>
      </w:tr>
    </w:tbl>
    <w:p w:rsidR="002D098F" w:rsidRDefault="002D098F">
      <w:pPr>
        <w:pStyle w:val="ConsPlusNormal"/>
        <w:ind w:firstLine="540"/>
        <w:jc w:val="both"/>
      </w:pPr>
    </w:p>
    <w:p w:rsidR="002D098F" w:rsidRDefault="002D098F">
      <w:pPr>
        <w:pStyle w:val="ConsPlusNonformat"/>
        <w:jc w:val="both"/>
      </w:pPr>
      <w:r>
        <w:t xml:space="preserve">    Подарок (подарки) сдан (сданы) по акту приема-передачи N ______________</w:t>
      </w:r>
    </w:p>
    <w:p w:rsidR="002D098F" w:rsidRDefault="002D098F">
      <w:pPr>
        <w:pStyle w:val="ConsPlusNonformat"/>
        <w:jc w:val="both"/>
      </w:pPr>
      <w:r>
        <w:t>от "___" __________ 20___ года в финансовый отдел Администрации Губернатора</w:t>
      </w:r>
    </w:p>
    <w:p w:rsidR="002D098F" w:rsidRDefault="002D098F">
      <w:pPr>
        <w:pStyle w:val="ConsPlusNonformat"/>
        <w:jc w:val="both"/>
      </w:pPr>
      <w:r>
        <w:t>Новгородской области.</w:t>
      </w:r>
    </w:p>
    <w:p w:rsidR="002D098F" w:rsidRDefault="002D098F">
      <w:pPr>
        <w:pStyle w:val="ConsPlusNonformat"/>
        <w:jc w:val="both"/>
      </w:pPr>
    </w:p>
    <w:p w:rsidR="002D098F" w:rsidRDefault="002D098F">
      <w:pPr>
        <w:pStyle w:val="ConsPlusNonformat"/>
        <w:jc w:val="both"/>
      </w:pPr>
      <w:r>
        <w:t xml:space="preserve">"___" _______________ 20___ года    ___________________________ </w:t>
      </w:r>
      <w:proofErr w:type="spellStart"/>
      <w:r>
        <w:t>И.О.Фамилия</w:t>
      </w:r>
      <w:proofErr w:type="spellEnd"/>
    </w:p>
    <w:p w:rsidR="002D098F" w:rsidRDefault="002D098F">
      <w:pPr>
        <w:pStyle w:val="ConsPlusNonformat"/>
        <w:jc w:val="both"/>
      </w:pPr>
      <w:r>
        <w:t xml:space="preserve">                                             (подпись)</w:t>
      </w:r>
    </w:p>
    <w:p w:rsidR="002D098F" w:rsidRDefault="002D098F">
      <w:pPr>
        <w:pStyle w:val="ConsPlusNormal"/>
        <w:ind w:firstLine="540"/>
        <w:jc w:val="both"/>
      </w:pPr>
    </w:p>
    <w:p w:rsidR="002D098F" w:rsidRDefault="002D098F">
      <w:pPr>
        <w:pStyle w:val="ConsPlusNormal"/>
        <w:ind w:firstLine="540"/>
        <w:jc w:val="both"/>
      </w:pPr>
    </w:p>
    <w:p w:rsidR="002D098F" w:rsidRDefault="002D098F">
      <w:pPr>
        <w:pStyle w:val="ConsPlusNormal"/>
        <w:pBdr>
          <w:bottom w:val="single" w:sz="6" w:space="0" w:color="auto"/>
        </w:pBdr>
        <w:spacing w:before="100" w:after="100"/>
        <w:jc w:val="both"/>
        <w:rPr>
          <w:sz w:val="2"/>
          <w:szCs w:val="2"/>
        </w:rPr>
      </w:pPr>
    </w:p>
    <w:p w:rsidR="00665ADE" w:rsidRDefault="00665ADE"/>
    <w:sectPr w:rsidR="00665ADE" w:rsidSect="007E01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98F"/>
    <w:rsid w:val="002D098F"/>
    <w:rsid w:val="0066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24F45-CAB3-43F5-84C2-6007C666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98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D098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D09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D09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3160A5E7BF6AD94A2985A6290C0F1BB72A66B69DDBE08042AF59D6997E3AC260417DFE2E3A455B30EA9D45A5DBB2566A2IC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3160A5E7BF6AD94A2985A6290C0F1BB72A66B69DDBE0B0328F59D6997E3AC260417DFE2E3A455B30EA9D45A5DBB2566A2ICK" TargetMode="External"/><Relationship Id="rId5" Type="http://schemas.openxmlformats.org/officeDocument/2006/relationships/hyperlink" Target="consultantplus://offline/ref=33160A5E7BF6AD94A2985A7493ACAEB372A93365D0B8065676AAC634C0EAA671435886B2A7F150B106BC800E07EC28672F5C5ECB99F3435EABIFK" TargetMode="External"/><Relationship Id="rId4" Type="http://schemas.openxmlformats.org/officeDocument/2006/relationships/hyperlink" Target="consultantplus://offline/ref=33160A5E7BF6AD94A2985A7493ACAEB372AE3C65D1B9065676AAC634C0EAA671435886B7A2FA0CE14AE2D95C43A7256131405ECCA8I4K"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2957</Words>
  <Characters>16858</Characters>
  <Application>Microsoft Office Word</Application>
  <DocSecurity>0</DocSecurity>
  <Lines>140</Lines>
  <Paragraphs>39</Paragraphs>
  <ScaleCrop>false</ScaleCrop>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Родионова</dc:creator>
  <cp:keywords/>
  <dc:description/>
  <cp:lastModifiedBy>Марина Родионова</cp:lastModifiedBy>
  <cp:revision>1</cp:revision>
  <dcterms:created xsi:type="dcterms:W3CDTF">2023-05-30T10:07:00Z</dcterms:created>
  <dcterms:modified xsi:type="dcterms:W3CDTF">2023-05-30T10:08:00Z</dcterms:modified>
</cp:coreProperties>
</file>