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30C" w:rsidRDefault="0093630C">
      <w:pPr>
        <w:pStyle w:val="ConsPlusTitle"/>
        <w:jc w:val="center"/>
        <w:outlineLvl w:val="0"/>
      </w:pPr>
      <w:bookmarkStart w:id="0" w:name="_GoBack"/>
      <w:bookmarkEnd w:id="0"/>
      <w:r>
        <w:t>НОВГОРОДСКАЯ ОБЛАСТНАЯ ДУМА</w:t>
      </w:r>
    </w:p>
    <w:p w:rsidR="0093630C" w:rsidRDefault="0093630C">
      <w:pPr>
        <w:pStyle w:val="ConsPlusTitle"/>
        <w:jc w:val="center"/>
      </w:pPr>
    </w:p>
    <w:p w:rsidR="0093630C" w:rsidRDefault="0093630C">
      <w:pPr>
        <w:pStyle w:val="ConsPlusTitle"/>
        <w:jc w:val="center"/>
      </w:pPr>
      <w:r>
        <w:t>ПОСТАНОВЛЕНИЕ</w:t>
      </w:r>
    </w:p>
    <w:p w:rsidR="0093630C" w:rsidRDefault="0093630C">
      <w:pPr>
        <w:pStyle w:val="ConsPlusTitle"/>
        <w:jc w:val="center"/>
      </w:pPr>
      <w:r>
        <w:t>от 24 апреля 2013 г. N 549-5 ОД</w:t>
      </w:r>
    </w:p>
    <w:p w:rsidR="0093630C" w:rsidRDefault="0093630C">
      <w:pPr>
        <w:pStyle w:val="ConsPlusTitle"/>
        <w:jc w:val="center"/>
      </w:pPr>
    </w:p>
    <w:p w:rsidR="0093630C" w:rsidRDefault="0093630C">
      <w:pPr>
        <w:pStyle w:val="ConsPlusTitle"/>
        <w:jc w:val="center"/>
      </w:pPr>
      <w:r>
        <w:t>ОБ УТВЕРЖДЕНИИ ПОРЯДКА РАЗМЕЩЕНИЯ СВЕДЕНИЙ ОБ ИСТОЧНИКАХ</w:t>
      </w:r>
    </w:p>
    <w:p w:rsidR="0093630C" w:rsidRDefault="0093630C">
      <w:pPr>
        <w:pStyle w:val="ConsPlusTitle"/>
        <w:jc w:val="center"/>
      </w:pPr>
      <w:r>
        <w:t>ПОЛУЧЕНИЯ СРЕДСТВ, ЗА СЧЕТ КОТОРЫХ СОВЕРШЕНЫ СДЕЛКИ</w:t>
      </w:r>
    </w:p>
    <w:p w:rsidR="0093630C" w:rsidRDefault="0093630C">
      <w:pPr>
        <w:pStyle w:val="ConsPlusTitle"/>
        <w:jc w:val="center"/>
      </w:pPr>
      <w:r>
        <w:t>(СОВЕРШЕНА СДЕЛКА) ПО ПРИОБРЕТЕНИЮ ЗЕМЕЛЬНОГО УЧАСТКА,</w:t>
      </w:r>
    </w:p>
    <w:p w:rsidR="0093630C" w:rsidRDefault="0093630C">
      <w:pPr>
        <w:pStyle w:val="ConsPlusTitle"/>
        <w:jc w:val="center"/>
      </w:pPr>
      <w:r>
        <w:t>ДРУГОГО ОБЪЕКТА НЕДВИЖИМОГО ИМУЩЕСТВА, ТРАНСПОРТНОГО</w:t>
      </w:r>
    </w:p>
    <w:p w:rsidR="0093630C" w:rsidRDefault="0093630C">
      <w:pPr>
        <w:pStyle w:val="ConsPlusTitle"/>
        <w:jc w:val="center"/>
      </w:pPr>
      <w:r>
        <w:t>СРЕДСТВА, ЦЕННЫХ БУМАГ (ДОЛЕЙ УЧАСТИЯ, ПАЕВ В УСТАВНЫХ</w:t>
      </w:r>
    </w:p>
    <w:p w:rsidR="0093630C" w:rsidRDefault="0093630C">
      <w:pPr>
        <w:pStyle w:val="ConsPlusTitle"/>
        <w:jc w:val="center"/>
      </w:pPr>
      <w:r>
        <w:t>(СКЛАДОЧНЫХ) КАПИТАЛАХ ОРГАНИЗАЦИЙ), ЦИФРОВЫХ ФИНАНСОВЫХ</w:t>
      </w:r>
    </w:p>
    <w:p w:rsidR="0093630C" w:rsidRDefault="0093630C">
      <w:pPr>
        <w:pStyle w:val="ConsPlusTitle"/>
        <w:jc w:val="center"/>
      </w:pPr>
      <w:r>
        <w:t>АКТИВОВ, ЦИФРОВОЙ ВАЛЮТЫ НА ОФИЦИАЛЬНЫХ САЙТАХ ОРГАНОВ</w:t>
      </w:r>
    </w:p>
    <w:p w:rsidR="0093630C" w:rsidRDefault="0093630C">
      <w:pPr>
        <w:pStyle w:val="ConsPlusTitle"/>
        <w:jc w:val="center"/>
      </w:pPr>
      <w:r>
        <w:t>ГОСУДАРСТВЕННОЙ ВЛАСТИ ОБЛАСТИ, ОРГАНОВ МЕСТНОГО</w:t>
      </w:r>
    </w:p>
    <w:p w:rsidR="0093630C" w:rsidRDefault="0093630C">
      <w:pPr>
        <w:pStyle w:val="ConsPlusTitle"/>
        <w:jc w:val="center"/>
      </w:pPr>
      <w:r>
        <w:t>САМОУПРАВЛЕНИЯ ОБЛАСТИ И ПРЕДОСТАВЛЕНИЯ ЭТИХ СВЕДЕНИЙ</w:t>
      </w:r>
    </w:p>
    <w:p w:rsidR="0093630C" w:rsidRDefault="0093630C">
      <w:pPr>
        <w:pStyle w:val="ConsPlusTitle"/>
        <w:jc w:val="center"/>
      </w:pPr>
      <w:r>
        <w:t>СРЕДСТВАМ МАССОВОЙ ИНФОРМАЦИИ ДЛЯ ОПУБЛИКОВАНИЯ</w:t>
      </w:r>
    </w:p>
    <w:p w:rsidR="0093630C" w:rsidRDefault="00936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63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30C" w:rsidRDefault="00936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30C" w:rsidRDefault="00936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30C" w:rsidRDefault="0093630C">
            <w:pPr>
              <w:pStyle w:val="ConsPlusNormal"/>
              <w:jc w:val="center"/>
            </w:pPr>
            <w:r>
              <w:rPr>
                <w:color w:val="392C69"/>
              </w:rPr>
              <w:t>Список изменяющих документов</w:t>
            </w:r>
          </w:p>
          <w:p w:rsidR="0093630C" w:rsidRDefault="0093630C">
            <w:pPr>
              <w:pStyle w:val="ConsPlusNormal"/>
              <w:jc w:val="center"/>
            </w:pPr>
            <w:r>
              <w:rPr>
                <w:color w:val="392C69"/>
              </w:rPr>
              <w:t>(в ред. постановлений Новгородской областной Думы</w:t>
            </w:r>
          </w:p>
          <w:p w:rsidR="0093630C" w:rsidRDefault="0093630C">
            <w:pPr>
              <w:pStyle w:val="ConsPlusNormal"/>
              <w:jc w:val="center"/>
            </w:pPr>
            <w:r>
              <w:rPr>
                <w:color w:val="392C69"/>
              </w:rPr>
              <w:t xml:space="preserve">от 25.09.2013 </w:t>
            </w:r>
            <w:hyperlink r:id="rId4">
              <w:r>
                <w:rPr>
                  <w:color w:val="0000FF"/>
                </w:rPr>
                <w:t>N 712-5 ОД</w:t>
              </w:r>
            </w:hyperlink>
            <w:r>
              <w:rPr>
                <w:color w:val="392C69"/>
              </w:rPr>
              <w:t xml:space="preserve">, от 25.02.2015 </w:t>
            </w:r>
            <w:hyperlink r:id="rId5">
              <w:r>
                <w:rPr>
                  <w:color w:val="0000FF"/>
                </w:rPr>
                <w:t>N 1369-5 ОД</w:t>
              </w:r>
            </w:hyperlink>
            <w:r>
              <w:rPr>
                <w:color w:val="392C69"/>
              </w:rPr>
              <w:t>,</w:t>
            </w:r>
          </w:p>
          <w:p w:rsidR="0093630C" w:rsidRDefault="0093630C">
            <w:pPr>
              <w:pStyle w:val="ConsPlusNormal"/>
              <w:jc w:val="center"/>
            </w:pPr>
            <w:r>
              <w:rPr>
                <w:color w:val="392C69"/>
              </w:rPr>
              <w:t xml:space="preserve">от 29.06.2016 </w:t>
            </w:r>
            <w:hyperlink r:id="rId6">
              <w:r>
                <w:rPr>
                  <w:color w:val="0000FF"/>
                </w:rPr>
                <w:t>N 1924-5 ОД</w:t>
              </w:r>
            </w:hyperlink>
            <w:r>
              <w:rPr>
                <w:color w:val="392C69"/>
              </w:rPr>
              <w:t xml:space="preserve">, от 24.02.2021 </w:t>
            </w:r>
            <w:hyperlink r:id="rId7">
              <w:r>
                <w:rPr>
                  <w:color w:val="0000FF"/>
                </w:rPr>
                <w:t>N 1191-ОД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30C" w:rsidRDefault="0093630C">
            <w:pPr>
              <w:pStyle w:val="ConsPlusNormal"/>
            </w:pPr>
          </w:p>
        </w:tc>
      </w:tr>
    </w:tbl>
    <w:p w:rsidR="0093630C" w:rsidRDefault="0093630C">
      <w:pPr>
        <w:pStyle w:val="ConsPlusNormal"/>
        <w:ind w:firstLine="540"/>
        <w:jc w:val="both"/>
      </w:pPr>
    </w:p>
    <w:p w:rsidR="0093630C" w:rsidRDefault="0093630C">
      <w:pPr>
        <w:pStyle w:val="ConsPlusNormal"/>
        <w:ind w:firstLine="540"/>
        <w:jc w:val="both"/>
      </w:pPr>
      <w:r>
        <w:t xml:space="preserve">В соответствии с </w:t>
      </w:r>
      <w:hyperlink r:id="rId8">
        <w:r>
          <w:rPr>
            <w:color w:val="0000FF"/>
          </w:rPr>
          <w:t>частью 7 статьи 1</w:t>
        </w:r>
      </w:hyperlink>
      <w:r>
        <w:t xml:space="preserve"> областного закона от 04.03.2013 N 219-ОЗ "О мерах по реализации на территории области Федерального закона "О контроле за соответствием расходов лиц, замещающих государственные должности, и иных лиц их доходам" Новгородская областная Дума постановляет:</w:t>
      </w:r>
    </w:p>
    <w:p w:rsidR="0093630C" w:rsidRDefault="0093630C">
      <w:pPr>
        <w:pStyle w:val="ConsPlusNormal"/>
        <w:spacing w:before="220"/>
        <w:ind w:firstLine="540"/>
        <w:jc w:val="both"/>
      </w:pPr>
      <w:r>
        <w:t xml:space="preserve">1. Утвердить прилагаемый </w:t>
      </w:r>
      <w:hyperlink w:anchor="P39">
        <w:r>
          <w:rPr>
            <w:color w:val="0000FF"/>
          </w:rPr>
          <w:t>Порядок</w:t>
        </w:r>
      </w:hyperlink>
      <w:r>
        <w:t xml:space="preserve">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на официальных сайтах органов государственной власти области, органов местного самоуправления области и предоставления этих сведений средствам массовой информации для опубликования.</w:t>
      </w:r>
    </w:p>
    <w:p w:rsidR="0093630C" w:rsidRDefault="0093630C">
      <w:pPr>
        <w:pStyle w:val="ConsPlusNormal"/>
        <w:jc w:val="both"/>
      </w:pPr>
      <w:r>
        <w:t xml:space="preserve">(в ред. постановлений Новгородской областной Думы от 25.02.2015 </w:t>
      </w:r>
      <w:hyperlink r:id="rId9">
        <w:r>
          <w:rPr>
            <w:color w:val="0000FF"/>
          </w:rPr>
          <w:t>N 1369-5 ОД</w:t>
        </w:r>
      </w:hyperlink>
      <w:r>
        <w:t xml:space="preserve">, от 24.02.2021 </w:t>
      </w:r>
      <w:hyperlink r:id="rId10">
        <w:r>
          <w:rPr>
            <w:color w:val="0000FF"/>
          </w:rPr>
          <w:t>N 1191-ОД</w:t>
        </w:r>
      </w:hyperlink>
      <w:r>
        <w:t>)</w:t>
      </w:r>
    </w:p>
    <w:p w:rsidR="0093630C" w:rsidRDefault="0093630C">
      <w:pPr>
        <w:pStyle w:val="ConsPlusNormal"/>
        <w:spacing w:before="220"/>
        <w:ind w:firstLine="540"/>
        <w:jc w:val="both"/>
      </w:pPr>
      <w:r>
        <w:t>2. Опубликовать настоящее постановление в газете "Новгородские ведомости".</w:t>
      </w:r>
    </w:p>
    <w:p w:rsidR="0093630C" w:rsidRDefault="0093630C">
      <w:pPr>
        <w:pStyle w:val="ConsPlusNormal"/>
        <w:ind w:firstLine="540"/>
        <w:jc w:val="both"/>
      </w:pPr>
    </w:p>
    <w:p w:rsidR="0093630C" w:rsidRDefault="0093630C">
      <w:pPr>
        <w:pStyle w:val="ConsPlusNormal"/>
        <w:jc w:val="right"/>
      </w:pPr>
      <w:r>
        <w:t>Председатель</w:t>
      </w:r>
    </w:p>
    <w:p w:rsidR="0093630C" w:rsidRDefault="0093630C">
      <w:pPr>
        <w:pStyle w:val="ConsPlusNormal"/>
        <w:jc w:val="right"/>
      </w:pPr>
      <w:r>
        <w:t>областной Думы</w:t>
      </w:r>
    </w:p>
    <w:p w:rsidR="0093630C" w:rsidRDefault="0093630C">
      <w:pPr>
        <w:pStyle w:val="ConsPlusNormal"/>
        <w:jc w:val="right"/>
      </w:pPr>
      <w:r>
        <w:t>Е.В.ПИСАРЕВА</w:t>
      </w:r>
    </w:p>
    <w:p w:rsidR="0093630C" w:rsidRDefault="0093630C">
      <w:pPr>
        <w:pStyle w:val="ConsPlusNormal"/>
        <w:ind w:firstLine="540"/>
        <w:jc w:val="both"/>
      </w:pPr>
    </w:p>
    <w:p w:rsidR="0093630C" w:rsidRDefault="0093630C">
      <w:pPr>
        <w:pStyle w:val="ConsPlusNormal"/>
        <w:ind w:firstLine="540"/>
        <w:jc w:val="both"/>
      </w:pPr>
    </w:p>
    <w:p w:rsidR="0093630C" w:rsidRDefault="0093630C">
      <w:pPr>
        <w:pStyle w:val="ConsPlusNormal"/>
        <w:ind w:firstLine="540"/>
        <w:jc w:val="both"/>
      </w:pPr>
    </w:p>
    <w:p w:rsidR="0093630C" w:rsidRDefault="0093630C">
      <w:pPr>
        <w:pStyle w:val="ConsPlusNormal"/>
        <w:ind w:firstLine="540"/>
        <w:jc w:val="both"/>
      </w:pPr>
    </w:p>
    <w:p w:rsidR="0093630C" w:rsidRDefault="0093630C">
      <w:pPr>
        <w:pStyle w:val="ConsPlusNormal"/>
        <w:ind w:firstLine="540"/>
        <w:jc w:val="both"/>
      </w:pPr>
    </w:p>
    <w:p w:rsidR="0093630C" w:rsidRDefault="0093630C">
      <w:pPr>
        <w:pStyle w:val="ConsPlusNormal"/>
        <w:jc w:val="right"/>
        <w:outlineLvl w:val="0"/>
      </w:pPr>
      <w:r>
        <w:t>Утвержден</w:t>
      </w:r>
    </w:p>
    <w:p w:rsidR="0093630C" w:rsidRDefault="0093630C">
      <w:pPr>
        <w:pStyle w:val="ConsPlusNormal"/>
        <w:jc w:val="right"/>
      </w:pPr>
      <w:r>
        <w:t>постановлением</w:t>
      </w:r>
    </w:p>
    <w:p w:rsidR="0093630C" w:rsidRDefault="0093630C">
      <w:pPr>
        <w:pStyle w:val="ConsPlusNormal"/>
        <w:jc w:val="right"/>
      </w:pPr>
      <w:r>
        <w:t>областной Думы</w:t>
      </w:r>
    </w:p>
    <w:p w:rsidR="0093630C" w:rsidRDefault="0093630C">
      <w:pPr>
        <w:pStyle w:val="ConsPlusNormal"/>
        <w:jc w:val="right"/>
      </w:pPr>
      <w:r>
        <w:t>от 24.04.2013 N 549-5 ОД</w:t>
      </w:r>
    </w:p>
    <w:p w:rsidR="0093630C" w:rsidRDefault="0093630C">
      <w:pPr>
        <w:pStyle w:val="ConsPlusNormal"/>
        <w:ind w:firstLine="540"/>
        <w:jc w:val="both"/>
      </w:pPr>
    </w:p>
    <w:p w:rsidR="0093630C" w:rsidRDefault="0093630C">
      <w:pPr>
        <w:pStyle w:val="ConsPlusTitle"/>
        <w:jc w:val="center"/>
      </w:pPr>
      <w:bookmarkStart w:id="1" w:name="P39"/>
      <w:bookmarkEnd w:id="1"/>
      <w:r>
        <w:t>ПОРЯДОК</w:t>
      </w:r>
    </w:p>
    <w:p w:rsidR="0093630C" w:rsidRDefault="0093630C">
      <w:pPr>
        <w:pStyle w:val="ConsPlusTitle"/>
        <w:jc w:val="center"/>
      </w:pPr>
      <w:r>
        <w:t>РАЗМЕЩЕНИЯ СВЕДЕНИЙ ОБ ИСТОЧНИКАХ ПОЛУЧЕНИЯ СРЕДСТВ, ЗА СЧЕТ</w:t>
      </w:r>
    </w:p>
    <w:p w:rsidR="0093630C" w:rsidRDefault="0093630C">
      <w:pPr>
        <w:pStyle w:val="ConsPlusTitle"/>
        <w:jc w:val="center"/>
      </w:pPr>
      <w:r>
        <w:lastRenderedPageBreak/>
        <w:t>КОТОРЫХ СОВЕРШЕНЫ СДЕЛКИ (СОВЕРШЕНА СДЕЛКА) ПО ПРИОБРЕТЕНИЮ</w:t>
      </w:r>
    </w:p>
    <w:p w:rsidR="0093630C" w:rsidRDefault="0093630C">
      <w:pPr>
        <w:pStyle w:val="ConsPlusTitle"/>
        <w:jc w:val="center"/>
      </w:pPr>
      <w:r>
        <w:t>ЗЕМЕЛЬНОГО УЧАСТКА, ДРУГОГО ОБЪЕКТА НЕДВИЖИМОГО ИМУЩЕСТВА,</w:t>
      </w:r>
    </w:p>
    <w:p w:rsidR="0093630C" w:rsidRDefault="0093630C">
      <w:pPr>
        <w:pStyle w:val="ConsPlusTitle"/>
        <w:jc w:val="center"/>
      </w:pPr>
      <w:r>
        <w:t>ТРАНСПОРТНОГО СРЕДСТВА, ЦЕННЫХ БУМАГ (ДОЛЕЙ УЧАСТИЯ, ПАЕВ</w:t>
      </w:r>
    </w:p>
    <w:p w:rsidR="0093630C" w:rsidRDefault="0093630C">
      <w:pPr>
        <w:pStyle w:val="ConsPlusTitle"/>
        <w:jc w:val="center"/>
      </w:pPr>
      <w:r>
        <w:t>В УСТАВНЫХ (СКЛАДОЧНЫХ) КАПИТАЛАХ ОРГАНИЗАЦИЙ), ЦИФРОВЫХ</w:t>
      </w:r>
    </w:p>
    <w:p w:rsidR="0093630C" w:rsidRDefault="0093630C">
      <w:pPr>
        <w:pStyle w:val="ConsPlusTitle"/>
        <w:jc w:val="center"/>
      </w:pPr>
      <w:r>
        <w:t>ФИНАНСОВЫХ АКТИВОВ, ЦИФРОВОЙ ВАЛЮТЫ НА ОФИЦИАЛЬНЫХ САЙТАХ</w:t>
      </w:r>
    </w:p>
    <w:p w:rsidR="0093630C" w:rsidRDefault="0093630C">
      <w:pPr>
        <w:pStyle w:val="ConsPlusTitle"/>
        <w:jc w:val="center"/>
      </w:pPr>
      <w:r>
        <w:t>ОРГАНОВ ГОСУДАРСТВЕННОЙ ВЛАСТИ ОБЛАСТИ, ОРГАНОВ МЕСТНОГО</w:t>
      </w:r>
    </w:p>
    <w:p w:rsidR="0093630C" w:rsidRDefault="0093630C">
      <w:pPr>
        <w:pStyle w:val="ConsPlusTitle"/>
        <w:jc w:val="center"/>
      </w:pPr>
      <w:r>
        <w:t>САМОУПРАВЛЕНИЯ ОБЛАСТИ И ПРЕДОСТАВЛЕНИЯ ЭТИХ СВЕДЕНИЙ</w:t>
      </w:r>
    </w:p>
    <w:p w:rsidR="0093630C" w:rsidRDefault="0093630C">
      <w:pPr>
        <w:pStyle w:val="ConsPlusTitle"/>
        <w:jc w:val="center"/>
      </w:pPr>
      <w:r>
        <w:t>СРЕДСТВАМ МАССОВОЙ ИНФОРМАЦИИ ДЛЯ ОПУБЛИКОВАНИЯ</w:t>
      </w:r>
    </w:p>
    <w:p w:rsidR="0093630C" w:rsidRDefault="00936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63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30C" w:rsidRDefault="00936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30C" w:rsidRDefault="00936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30C" w:rsidRDefault="0093630C">
            <w:pPr>
              <w:pStyle w:val="ConsPlusNormal"/>
              <w:jc w:val="center"/>
            </w:pPr>
            <w:r>
              <w:rPr>
                <w:color w:val="392C69"/>
              </w:rPr>
              <w:t>Список изменяющих документов</w:t>
            </w:r>
          </w:p>
          <w:p w:rsidR="0093630C" w:rsidRDefault="0093630C">
            <w:pPr>
              <w:pStyle w:val="ConsPlusNormal"/>
              <w:jc w:val="center"/>
            </w:pPr>
            <w:r>
              <w:rPr>
                <w:color w:val="392C69"/>
              </w:rPr>
              <w:t>(в ред. постановлений Новгородской областной Думы</w:t>
            </w:r>
          </w:p>
          <w:p w:rsidR="0093630C" w:rsidRDefault="0093630C">
            <w:pPr>
              <w:pStyle w:val="ConsPlusNormal"/>
              <w:jc w:val="center"/>
            </w:pPr>
            <w:r>
              <w:rPr>
                <w:color w:val="392C69"/>
              </w:rPr>
              <w:t xml:space="preserve">от 25.09.2013 </w:t>
            </w:r>
            <w:hyperlink r:id="rId11">
              <w:r>
                <w:rPr>
                  <w:color w:val="0000FF"/>
                </w:rPr>
                <w:t>N 712-5 ОД</w:t>
              </w:r>
            </w:hyperlink>
            <w:r>
              <w:rPr>
                <w:color w:val="392C69"/>
              </w:rPr>
              <w:t xml:space="preserve">, от 25.02.2015 </w:t>
            </w:r>
            <w:hyperlink r:id="rId12">
              <w:r>
                <w:rPr>
                  <w:color w:val="0000FF"/>
                </w:rPr>
                <w:t>N 1369-5 ОД</w:t>
              </w:r>
            </w:hyperlink>
            <w:r>
              <w:rPr>
                <w:color w:val="392C69"/>
              </w:rPr>
              <w:t>,</w:t>
            </w:r>
          </w:p>
          <w:p w:rsidR="0093630C" w:rsidRDefault="0093630C">
            <w:pPr>
              <w:pStyle w:val="ConsPlusNormal"/>
              <w:jc w:val="center"/>
            </w:pPr>
            <w:r>
              <w:rPr>
                <w:color w:val="392C69"/>
              </w:rPr>
              <w:t xml:space="preserve">от 29.06.2016 </w:t>
            </w:r>
            <w:hyperlink r:id="rId13">
              <w:r>
                <w:rPr>
                  <w:color w:val="0000FF"/>
                </w:rPr>
                <w:t>N 1924-5 ОД</w:t>
              </w:r>
            </w:hyperlink>
            <w:r>
              <w:rPr>
                <w:color w:val="392C69"/>
              </w:rPr>
              <w:t xml:space="preserve">, от 24.02.2021 </w:t>
            </w:r>
            <w:hyperlink r:id="rId14">
              <w:r>
                <w:rPr>
                  <w:color w:val="0000FF"/>
                </w:rPr>
                <w:t>N 1191-ОД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30C" w:rsidRDefault="0093630C">
            <w:pPr>
              <w:pStyle w:val="ConsPlusNormal"/>
            </w:pPr>
          </w:p>
        </w:tc>
      </w:tr>
    </w:tbl>
    <w:p w:rsidR="0093630C" w:rsidRDefault="0093630C">
      <w:pPr>
        <w:pStyle w:val="ConsPlusNormal"/>
        <w:ind w:firstLine="540"/>
        <w:jc w:val="both"/>
      </w:pPr>
    </w:p>
    <w:p w:rsidR="0093630C" w:rsidRDefault="0093630C">
      <w:pPr>
        <w:pStyle w:val="ConsPlusNormal"/>
        <w:ind w:firstLine="540"/>
        <w:jc w:val="both"/>
      </w:pPr>
      <w:r>
        <w:t xml:space="preserve">1. Порядком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на официальных сайтах органов государственной власти области, органов местного самоуправления области и предоставления этих сведений средствам массовой информации для опубликования (далее - Порядок) устанавливаются обязанности органа по профилактике коррупционных и иных правонарушений Новгородской области (далее - орган по профилактике коррупции), кадровых служб органов государственной власти области (далее - государственные органы), органов местного самоуправления области (далее - органы местного самоуправления) по размещению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(далее - сведения об источниках получения средств), если общая сумма таких сделок превышает общий доход лица, замещающего (занимающего) одну из должностей, указанных в </w:t>
      </w:r>
      <w:hyperlink r:id="rId15">
        <w:r>
          <w:rPr>
            <w:color w:val="0000FF"/>
          </w:rPr>
          <w:t>части 1 статьи 1</w:t>
        </w:r>
      </w:hyperlink>
      <w:r>
        <w:t xml:space="preserve"> областного закона от 04.03.2013 N 219-ОЗ "О мерах по реализации на территории области Федерального закона "О контроле за соответствием расходов лиц, замещающих государственные должности, и иных лиц их доходам" (далее - лица, предоставляющие сведения о расходах), и его супруги (супруга) за три последних года, предшествующих отчетному периоду, на официальных сайтах государственных органов, органов местного самоуправления в информационно-телекоммуникационной сети "Интернет" (далее - официальные сайты), а также по предоставлению этих сведений общероссийским и региональным средствам массовой информации (далее - средства массовой информации) для опубликования в связи с их запросами.</w:t>
      </w:r>
    </w:p>
    <w:p w:rsidR="0093630C" w:rsidRDefault="0093630C">
      <w:pPr>
        <w:pStyle w:val="ConsPlusNormal"/>
        <w:jc w:val="both"/>
      </w:pPr>
      <w:r>
        <w:t xml:space="preserve">(в ред. постановлений Новгородской областной Думы от 25.02.2015 </w:t>
      </w:r>
      <w:hyperlink r:id="rId16">
        <w:r>
          <w:rPr>
            <w:color w:val="0000FF"/>
          </w:rPr>
          <w:t>N 1369-5 ОД</w:t>
        </w:r>
      </w:hyperlink>
      <w:r>
        <w:t xml:space="preserve">, от 29.06.2016 </w:t>
      </w:r>
      <w:hyperlink r:id="rId17">
        <w:r>
          <w:rPr>
            <w:color w:val="0000FF"/>
          </w:rPr>
          <w:t>N 1924-5 ОД</w:t>
        </w:r>
      </w:hyperlink>
      <w:r>
        <w:t xml:space="preserve">, от 24.02.2021 </w:t>
      </w:r>
      <w:hyperlink r:id="rId18">
        <w:r>
          <w:rPr>
            <w:color w:val="0000FF"/>
          </w:rPr>
          <w:t>N 1191-ОД</w:t>
        </w:r>
      </w:hyperlink>
      <w:r>
        <w:t>)</w:t>
      </w:r>
    </w:p>
    <w:p w:rsidR="0093630C" w:rsidRDefault="0093630C">
      <w:pPr>
        <w:pStyle w:val="ConsPlusNormal"/>
        <w:spacing w:before="220"/>
        <w:ind w:firstLine="540"/>
        <w:jc w:val="both"/>
      </w:pPr>
      <w:bookmarkStart w:id="2" w:name="P56"/>
      <w:bookmarkEnd w:id="2"/>
      <w:r>
        <w:t>2. На официальном сайте размещаются и средствам массовой информации предоставляются для опубликования следующие сведения об источниках получения средств:</w:t>
      </w:r>
    </w:p>
    <w:p w:rsidR="0093630C" w:rsidRDefault="0093630C">
      <w:pPr>
        <w:pStyle w:val="ConsPlusNormal"/>
        <w:spacing w:before="220"/>
        <w:ind w:firstLine="540"/>
        <w:jc w:val="both"/>
      </w:pPr>
      <w:r>
        <w:t>а) наименование источника получения средств;</w:t>
      </w:r>
    </w:p>
    <w:p w:rsidR="0093630C" w:rsidRDefault="0093630C">
      <w:pPr>
        <w:pStyle w:val="ConsPlusNormal"/>
        <w:spacing w:before="220"/>
        <w:ind w:firstLine="540"/>
        <w:jc w:val="both"/>
      </w:pPr>
      <w:r>
        <w:t>б) размер средств, полученных от каждого источника.</w:t>
      </w:r>
    </w:p>
    <w:p w:rsidR="0093630C" w:rsidRDefault="0093630C">
      <w:pPr>
        <w:pStyle w:val="ConsPlusNormal"/>
        <w:spacing w:before="220"/>
        <w:ind w:firstLine="540"/>
        <w:jc w:val="both"/>
      </w:pPr>
      <w:r>
        <w:t>3. В размещаемых на официальных сайтах и предоставляемых средствам массовой информации для опубликования сведениях об источниках получения средств запрещается указывать:</w:t>
      </w:r>
    </w:p>
    <w:p w:rsidR="0093630C" w:rsidRDefault="0093630C">
      <w:pPr>
        <w:pStyle w:val="ConsPlusNormal"/>
        <w:spacing w:before="220"/>
        <w:ind w:firstLine="540"/>
        <w:jc w:val="both"/>
      </w:pPr>
      <w:r>
        <w:t xml:space="preserve">а) иные сведения (кроме указанных в </w:t>
      </w:r>
      <w:hyperlink w:anchor="P56">
        <w:r>
          <w:rPr>
            <w:color w:val="0000FF"/>
          </w:rPr>
          <w:t>пункте 2</w:t>
        </w:r>
      </w:hyperlink>
      <w:r>
        <w:t xml:space="preserve"> настоящего Порядка) об источниках получения средств лица, представившего сведения о расходах, а также его супруги (супруга) и </w:t>
      </w:r>
      <w:r>
        <w:lastRenderedPageBreak/>
        <w:t>несовершеннолетних детей;</w:t>
      </w:r>
    </w:p>
    <w:p w:rsidR="0093630C" w:rsidRDefault="0093630C">
      <w:pPr>
        <w:pStyle w:val="ConsPlusNormal"/>
        <w:jc w:val="both"/>
      </w:pPr>
      <w:r>
        <w:t xml:space="preserve">(в ред. </w:t>
      </w:r>
      <w:hyperlink r:id="rId19">
        <w:r>
          <w:rPr>
            <w:color w:val="0000FF"/>
          </w:rPr>
          <w:t>Постановления</w:t>
        </w:r>
      </w:hyperlink>
      <w:r>
        <w:t xml:space="preserve"> Новгородской областной Думы от 25.09.2013 N 712-5 ОД)</w:t>
      </w:r>
    </w:p>
    <w:p w:rsidR="0093630C" w:rsidRDefault="0093630C">
      <w:pPr>
        <w:pStyle w:val="ConsPlusNormal"/>
        <w:spacing w:before="220"/>
        <w:ind w:firstLine="540"/>
        <w:jc w:val="both"/>
      </w:pPr>
      <w:r>
        <w:t>б) персональные данные супруги (супруга), детей и иных членов семьи лица, представившего сведения о расходах;</w:t>
      </w:r>
    </w:p>
    <w:p w:rsidR="0093630C" w:rsidRDefault="0093630C">
      <w:pPr>
        <w:pStyle w:val="ConsPlusNormal"/>
        <w:jc w:val="both"/>
      </w:pPr>
      <w:r>
        <w:t xml:space="preserve">(в ред. </w:t>
      </w:r>
      <w:hyperlink r:id="rId20">
        <w:r>
          <w:rPr>
            <w:color w:val="0000FF"/>
          </w:rPr>
          <w:t>Постановления</w:t>
        </w:r>
      </w:hyperlink>
      <w:r>
        <w:t xml:space="preserve"> Новгородской областной Думы от 25.09.2013 N 712-5 ОД)</w:t>
      </w:r>
    </w:p>
    <w:p w:rsidR="0093630C" w:rsidRDefault="0093630C">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лица, представившего сведения о расходах, его супруги (супруга), детей и иных членов семьи;</w:t>
      </w:r>
    </w:p>
    <w:p w:rsidR="0093630C" w:rsidRDefault="0093630C">
      <w:pPr>
        <w:pStyle w:val="ConsPlusNormal"/>
        <w:spacing w:before="220"/>
        <w:ind w:firstLine="540"/>
        <w:jc w:val="both"/>
      </w:pPr>
      <w:r>
        <w:t>г) информацию, отнесенную к государственной тайне или являющуюся конфиденциальной.</w:t>
      </w:r>
    </w:p>
    <w:p w:rsidR="0093630C" w:rsidRDefault="0093630C">
      <w:pPr>
        <w:pStyle w:val="ConsPlusNormal"/>
        <w:spacing w:before="220"/>
        <w:ind w:firstLine="540"/>
        <w:jc w:val="both"/>
      </w:pPr>
      <w:r>
        <w:t xml:space="preserve">4. Сведения об источниках получения средств, указанных в </w:t>
      </w:r>
      <w:hyperlink w:anchor="P56">
        <w:r>
          <w:rPr>
            <w:color w:val="0000FF"/>
          </w:rPr>
          <w:t>пункте 2</w:t>
        </w:r>
      </w:hyperlink>
      <w:r>
        <w:t xml:space="preserve"> настоящего Порядка, за весь период замещения лицом, предоставляющим сведения о расходах, должностей, замещение которых влечет за собой размещение его сведений об источниках получения средств, а также сведения об источниках получения средств его супруги (супруга) и несовершеннолетних детей находятся на официальном сайте того органа, в котором лицо, предоставляющее сведения о расходах, замещает должность, за исключением сведений, представленных лицами, замещающими государственные должности в Правительстве Новгородской области, должности руководителей иных органов исполнительной власти области, должности государственной гражданской службы Новгородской области в структурных подразделениях по обеспечению деятельности Правительства Новгородской области и Губернатора Новгородской области, Уполномоченным по защите прав предпринимателей в Новгородской области, которые находятся на официальном сайте Правительства Новгородской области в информационно-телекоммуникационной сети "Интернет".</w:t>
      </w:r>
    </w:p>
    <w:p w:rsidR="0093630C" w:rsidRDefault="0093630C">
      <w:pPr>
        <w:pStyle w:val="ConsPlusNormal"/>
        <w:spacing w:before="220"/>
        <w:ind w:firstLine="540"/>
        <w:jc w:val="both"/>
      </w:pPr>
      <w:r>
        <w:t>Указанные в абзаце первом настоящего пункта сведения ежегодно обновляются в течение 30 дней со дня истечения срока, установленного для их подачи.</w:t>
      </w:r>
    </w:p>
    <w:p w:rsidR="0093630C" w:rsidRDefault="0093630C">
      <w:pPr>
        <w:pStyle w:val="ConsPlusNormal"/>
        <w:jc w:val="both"/>
      </w:pPr>
      <w:r>
        <w:t xml:space="preserve">(п. 4 в ред. </w:t>
      </w:r>
      <w:hyperlink r:id="rId21">
        <w:r>
          <w:rPr>
            <w:color w:val="0000FF"/>
          </w:rPr>
          <w:t>Постановления</w:t>
        </w:r>
      </w:hyperlink>
      <w:r>
        <w:t xml:space="preserve"> Новгородской областной Думы от 29.06.2016 N 1924-5 ОД)</w:t>
      </w:r>
    </w:p>
    <w:p w:rsidR="0093630C" w:rsidRDefault="0093630C">
      <w:pPr>
        <w:pStyle w:val="ConsPlusNormal"/>
        <w:spacing w:before="220"/>
        <w:ind w:firstLine="540"/>
        <w:jc w:val="both"/>
      </w:pPr>
      <w:r>
        <w:t xml:space="preserve">5. Размещение на официальных сайтах сведений об источниках получения средств, указанных в </w:t>
      </w:r>
      <w:hyperlink w:anchor="P56">
        <w:r>
          <w:rPr>
            <w:color w:val="0000FF"/>
          </w:rPr>
          <w:t>пункте 2</w:t>
        </w:r>
      </w:hyperlink>
      <w:r>
        <w:t xml:space="preserve"> настоящего Порядка, представленных лицами, предоставляющими сведения о расходах, обеспечивается органами местного самоуправления, кадровыми службами соответствующих государственных органов, за исключением сведений, представленных лицами, замещающими государственные должности Новгородской области в Правительстве Новгородской области, должности руководителей иных органов исполнительной власти области, должности государственной гражданской службы Новгородской области в структурных подразделениях по обеспечению деятельности Правительства Новгородской области и Губернатора Новгородской области, Уполномоченным по защите прав предпринимателей в Новгородской области, которые размещаются органом по профилактике коррупции на официальном сайте Правительства Новгородской области в информационно-телекоммуникационной сети "Интернет".</w:t>
      </w:r>
    </w:p>
    <w:p w:rsidR="0093630C" w:rsidRDefault="0093630C">
      <w:pPr>
        <w:pStyle w:val="ConsPlusNormal"/>
        <w:jc w:val="both"/>
      </w:pPr>
      <w:r>
        <w:t xml:space="preserve">(п. 5 в ред. </w:t>
      </w:r>
      <w:hyperlink r:id="rId22">
        <w:r>
          <w:rPr>
            <w:color w:val="0000FF"/>
          </w:rPr>
          <w:t>Постановления</w:t>
        </w:r>
      </w:hyperlink>
      <w:r>
        <w:t xml:space="preserve"> Новгородской областной Думы от 29.06.2016 N 1924-5 ОД)</w:t>
      </w:r>
    </w:p>
    <w:p w:rsidR="0093630C" w:rsidRDefault="0093630C">
      <w:pPr>
        <w:pStyle w:val="ConsPlusNormal"/>
        <w:spacing w:before="220"/>
        <w:ind w:firstLine="540"/>
        <w:jc w:val="both"/>
      </w:pPr>
      <w:r>
        <w:t>6. Орган по профилактике коррупции, кадровые службы государственных органов, органы местного самоуправления:</w:t>
      </w:r>
    </w:p>
    <w:p w:rsidR="0093630C" w:rsidRDefault="0093630C">
      <w:pPr>
        <w:pStyle w:val="ConsPlusNormal"/>
        <w:spacing w:before="220"/>
        <w:ind w:firstLine="540"/>
        <w:jc w:val="both"/>
      </w:pPr>
      <w:r>
        <w:t>а) в 3-дневный срок со дня поступления запроса от средства массовой информации сообщают о нем лицу, представляющему сведения о расходах, в отношении которого поступил запрос;</w:t>
      </w:r>
    </w:p>
    <w:p w:rsidR="0093630C" w:rsidRDefault="0093630C">
      <w:pPr>
        <w:pStyle w:val="ConsPlusNormal"/>
        <w:spacing w:before="220"/>
        <w:ind w:firstLine="540"/>
        <w:jc w:val="both"/>
      </w:pPr>
      <w:r>
        <w:t xml:space="preserve">б) в 7-дневный срок со дня поступления запроса от средства массовой информации обеспечивают предоставление ему сведений, указанных в </w:t>
      </w:r>
      <w:hyperlink w:anchor="P56">
        <w:r>
          <w:rPr>
            <w:color w:val="0000FF"/>
          </w:rPr>
          <w:t>пункте 2</w:t>
        </w:r>
      </w:hyperlink>
      <w:r>
        <w:t xml:space="preserve"> настоящего Порядка, в том случае, если запрашиваемые сведения отсутствуют на официальном сайте, в том числе официальном сайте Правительства Новгородской области в информационно-телекоммуникационной сети "Интернет".</w:t>
      </w:r>
    </w:p>
    <w:p w:rsidR="0093630C" w:rsidRDefault="0093630C">
      <w:pPr>
        <w:pStyle w:val="ConsPlusNormal"/>
        <w:jc w:val="both"/>
      </w:pPr>
      <w:r>
        <w:lastRenderedPageBreak/>
        <w:t xml:space="preserve">(п. 6 в ред. </w:t>
      </w:r>
      <w:hyperlink r:id="rId23">
        <w:r>
          <w:rPr>
            <w:color w:val="0000FF"/>
          </w:rPr>
          <w:t>Постановления</w:t>
        </w:r>
      </w:hyperlink>
      <w:r>
        <w:t xml:space="preserve"> Новгородской областной Думы от 29.06.2016 N 1924-5 ОД)</w:t>
      </w:r>
    </w:p>
    <w:p w:rsidR="0093630C" w:rsidRDefault="0093630C">
      <w:pPr>
        <w:pStyle w:val="ConsPlusNormal"/>
        <w:spacing w:before="220"/>
        <w:ind w:firstLine="540"/>
        <w:jc w:val="both"/>
      </w:pPr>
      <w:r>
        <w:t>7. Работники "органа по профилактике коррупции, кадровых служб государственных органов, органов местного самоуправления несут в соответствии с законодательством Российской Федерации ответственность за несоблюдение настоящего Порядка, а также разглашение сведений, отнесенных к государственной тайне или являющихся конфиденциальными.</w:t>
      </w:r>
    </w:p>
    <w:p w:rsidR="0093630C" w:rsidRDefault="0093630C">
      <w:pPr>
        <w:pStyle w:val="ConsPlusNormal"/>
        <w:jc w:val="both"/>
      </w:pPr>
      <w:r>
        <w:t xml:space="preserve">(в ред. </w:t>
      </w:r>
      <w:hyperlink r:id="rId24">
        <w:r>
          <w:rPr>
            <w:color w:val="0000FF"/>
          </w:rPr>
          <w:t>Постановления</w:t>
        </w:r>
      </w:hyperlink>
      <w:r>
        <w:t xml:space="preserve"> Новгородской областной Думы от 29.06.2016 N 1924-5 ОД)</w:t>
      </w:r>
    </w:p>
    <w:p w:rsidR="0093630C" w:rsidRDefault="0093630C">
      <w:pPr>
        <w:pStyle w:val="ConsPlusNormal"/>
        <w:ind w:firstLine="540"/>
        <w:jc w:val="both"/>
      </w:pPr>
    </w:p>
    <w:p w:rsidR="0093630C" w:rsidRDefault="0093630C">
      <w:pPr>
        <w:pStyle w:val="ConsPlusNormal"/>
        <w:ind w:firstLine="540"/>
        <w:jc w:val="both"/>
      </w:pPr>
    </w:p>
    <w:p w:rsidR="0093630C" w:rsidRDefault="0093630C">
      <w:pPr>
        <w:pStyle w:val="ConsPlusNormal"/>
        <w:pBdr>
          <w:bottom w:val="single" w:sz="6" w:space="0" w:color="auto"/>
        </w:pBdr>
        <w:spacing w:before="100" w:after="100"/>
        <w:jc w:val="both"/>
        <w:rPr>
          <w:sz w:val="2"/>
          <w:szCs w:val="2"/>
        </w:rPr>
      </w:pPr>
    </w:p>
    <w:p w:rsidR="00665ADE" w:rsidRDefault="00665ADE"/>
    <w:sectPr w:rsidR="00665ADE" w:rsidSect="00E66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0C"/>
    <w:rsid w:val="00665ADE"/>
    <w:rsid w:val="00936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EBDA5-9B46-42EB-8F7C-CC3EA48A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3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3630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3630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108B17F3598901CF4E34B44091144047E8C5DB75155801D750B0D3F7058849B83E414595ED5144D2662108CCF70D4182E182AC811DC1E610F9A97n00DJ" TargetMode="External"/><Relationship Id="rId13" Type="http://schemas.openxmlformats.org/officeDocument/2006/relationships/hyperlink" Target="consultantplus://offline/ref=AE6108B17F3598901CF4E34B44091144047E8C5DB0525582107D5607372954869C8CBB035E17D9154D266116819075C109761629D60FD9057D0D98n906J" TargetMode="External"/><Relationship Id="rId18" Type="http://schemas.openxmlformats.org/officeDocument/2006/relationships/hyperlink" Target="consultantplus://offline/ref=AE6108B17F3598901CF4E34B44091144047E8C5DBF525C8D127D5607372954869C8CBB035E17D9154D266313819075C109761629D60FD9057D0D98n906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AE6108B17F3598901CF4E34B44091144047E8C5DB0525582107D5607372954869C8CBB035E17D9154D266114819075C109761629D60FD9057D0D98n906J" TargetMode="External"/><Relationship Id="rId7" Type="http://schemas.openxmlformats.org/officeDocument/2006/relationships/hyperlink" Target="consultantplus://offline/ref=C91A3CAE2CB944205769C8D0389E01FEFFEBA2B3F3E4FD7352810A10DD1CFC9D64511E2301F5D7D994E25F2C9FA52FB3761045F58276F3D693367FmD08J" TargetMode="External"/><Relationship Id="rId12" Type="http://schemas.openxmlformats.org/officeDocument/2006/relationships/hyperlink" Target="consultantplus://offline/ref=AE6108B17F3598901CF4E34B44091144047E8C5DB3535385137D5607372954869C8CBB035E17D9154D266215819075C109761629D60FD9057D0D98n906J" TargetMode="External"/><Relationship Id="rId17" Type="http://schemas.openxmlformats.org/officeDocument/2006/relationships/hyperlink" Target="consultantplus://offline/ref=AE6108B17F3598901CF4E34B44091144047E8C5DB0525582107D5607372954869C8CBB035E17D9154D266115819075C109761629D60FD9057D0D98n906J"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E6108B17F3598901CF4E34B44091144047E8C5DB3535385137D5607372954869C8CBB035E17D9154D266214819075C109761629D60FD9057D0D98n906J" TargetMode="External"/><Relationship Id="rId20" Type="http://schemas.openxmlformats.org/officeDocument/2006/relationships/hyperlink" Target="consultantplus://offline/ref=AE6108B17F3598901CF4E34B44091144047E8C5DB2535283127D5607372954869C8CBB035E17D9154D26621B819075C109761629D60FD9057D0D98n906J" TargetMode="External"/><Relationship Id="rId1" Type="http://schemas.openxmlformats.org/officeDocument/2006/relationships/styles" Target="styles.xml"/><Relationship Id="rId6" Type="http://schemas.openxmlformats.org/officeDocument/2006/relationships/hyperlink" Target="consultantplus://offline/ref=C91A3CAE2CB944205769C8D0389E01FEFFEBA2B3FCE4F47C50810A10DD1CFC9D64511E2301F5D7D994E25C219FA52FB3761045F58276F3D693367FmD08J" TargetMode="External"/><Relationship Id="rId11" Type="http://schemas.openxmlformats.org/officeDocument/2006/relationships/hyperlink" Target="consultantplus://offline/ref=AE6108B17F3598901CF4E34B44091144047E8C5DB2535283127D5607372954869C8CBB035E17D9154D266216819075C109761629D60FD9057D0D98n906J" TargetMode="External"/><Relationship Id="rId24" Type="http://schemas.openxmlformats.org/officeDocument/2006/relationships/hyperlink" Target="consultantplus://offline/ref=AE6108B17F3598901CF4E34B44091144047E8C5DB0525582107D5607372954869C8CBB035E17D9154D266617819075C109761629D60FD9057D0D98n906J" TargetMode="External"/><Relationship Id="rId5" Type="http://schemas.openxmlformats.org/officeDocument/2006/relationships/hyperlink" Target="consultantplus://offline/ref=C91A3CAE2CB944205769C8D0389E01FEFFEBA2B3FFE5F27B53810A10DD1CFC9D64511E2301F5D7D994E25F219FA52FB3761045F58276F3D693367FmD08J" TargetMode="External"/><Relationship Id="rId15" Type="http://schemas.openxmlformats.org/officeDocument/2006/relationships/hyperlink" Target="consultantplus://offline/ref=AE6108B17F3598901CF4E34B44091144047E8C5DB75155801D750B0D3F7058849B83E414595ED5144D26621383CF70D4182E182AC811DC1E610F9A97n00DJ" TargetMode="External"/><Relationship Id="rId23" Type="http://schemas.openxmlformats.org/officeDocument/2006/relationships/hyperlink" Target="consultantplus://offline/ref=AE6108B17F3598901CF4E34B44091144047E8C5DB0525582107D5607372954869C8CBB035E17D9154D266612819075C109761629D60FD9057D0D98n906J" TargetMode="External"/><Relationship Id="rId10" Type="http://schemas.openxmlformats.org/officeDocument/2006/relationships/hyperlink" Target="consultantplus://offline/ref=AE6108B17F3598901CF4E34B44091144047E8C5DBF525C8D127D5607372954869C8CBB035E17D9154D26621A819075C109761629D60FD9057D0D98n906J" TargetMode="External"/><Relationship Id="rId19" Type="http://schemas.openxmlformats.org/officeDocument/2006/relationships/hyperlink" Target="consultantplus://offline/ref=AE6108B17F3598901CF4E34B44091144047E8C5DB2535283127D5607372954869C8CBB035E17D9154D266214819075C109761629D60FD9057D0D98n906J" TargetMode="External"/><Relationship Id="rId4" Type="http://schemas.openxmlformats.org/officeDocument/2006/relationships/hyperlink" Target="consultantplus://offline/ref=C91A3CAE2CB944205769C8D0389E01FEFFEBA2B3FEE5F37D52810A10DD1CFC9D64511E2301F5D7D994E25F219FA52FB3761045F58276F3D693367FmD08J" TargetMode="External"/><Relationship Id="rId9" Type="http://schemas.openxmlformats.org/officeDocument/2006/relationships/hyperlink" Target="consultantplus://offline/ref=AE6108B17F3598901CF4E34B44091144047E8C5DB3535385137D5607372954869C8CBB035E17D9154D266216819075C109761629D60FD9057D0D98n906J" TargetMode="External"/><Relationship Id="rId14" Type="http://schemas.openxmlformats.org/officeDocument/2006/relationships/hyperlink" Target="consultantplus://offline/ref=AE6108B17F3598901CF4E34B44091144047E8C5DBF525C8D127D5607372954869C8CBB035E17D9154D266313819075C109761629D60FD9057D0D98n906J" TargetMode="External"/><Relationship Id="rId22" Type="http://schemas.openxmlformats.org/officeDocument/2006/relationships/hyperlink" Target="consultantplus://offline/ref=AE6108B17F3598901CF4E34B44091144047E8C5DB0525582107D5607372954869C8CBB035E17D9154D266613819075C109761629D60FD9057D0D98n90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1968</Words>
  <Characters>11219</Characters>
  <Application>Microsoft Office Word</Application>
  <DocSecurity>0</DocSecurity>
  <Lines>93</Lines>
  <Paragraphs>26</Paragraphs>
  <ScaleCrop>false</ScaleCrop>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Родионова</dc:creator>
  <cp:keywords/>
  <dc:description/>
  <cp:lastModifiedBy>Марина Родионова</cp:lastModifiedBy>
  <cp:revision>1</cp:revision>
  <dcterms:created xsi:type="dcterms:W3CDTF">2023-05-30T09:52:00Z</dcterms:created>
  <dcterms:modified xsi:type="dcterms:W3CDTF">2023-05-30T09:53:00Z</dcterms:modified>
</cp:coreProperties>
</file>